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2A58FA" w14:textId="350B8569" w:rsidR="00345925" w:rsidRPr="00E95C22" w:rsidRDefault="00345925" w:rsidP="00345925">
      <w:pPr>
        <w:pStyle w:val="Titel"/>
      </w:pPr>
      <w:r w:rsidRPr="68089CD1">
        <w:rPr>
          <w:rFonts w:asciiTheme="minorHAnsi" w:hAnsiTheme="minorHAnsi" w:cstheme="minorBidi"/>
          <w:lang w:eastAsia="en-US"/>
        </w:rPr>
        <w:t xml:space="preserve">Persondatapolitik for </w:t>
      </w:r>
      <w:r w:rsidR="00DE30D1" w:rsidRPr="68089CD1">
        <w:rPr>
          <w:rFonts w:asciiTheme="minorHAnsi" w:hAnsiTheme="minorHAnsi" w:cstheme="minorBidi"/>
          <w:lang w:eastAsia="en-US"/>
        </w:rPr>
        <w:t>Vellerup</w:t>
      </w:r>
      <w:r w:rsidR="00DE30D1" w:rsidRPr="68089CD1">
        <w:rPr>
          <w:rFonts w:asciiTheme="minorHAnsi" w:hAnsiTheme="minorHAnsi" w:cstheme="minorBidi"/>
          <w:lang w:eastAsia="en-US"/>
        </w:rPr>
        <w:t xml:space="preserve"> </w:t>
      </w:r>
      <w:r w:rsidR="00DE30D1" w:rsidRPr="68089CD1">
        <w:rPr>
          <w:rFonts w:asciiTheme="minorHAnsi" w:hAnsiTheme="minorHAnsi" w:cstheme="minorBidi"/>
          <w:lang w:eastAsia="en-US"/>
        </w:rPr>
        <w:t>Van</w:t>
      </w:r>
      <w:r w:rsidRPr="68089CD1">
        <w:rPr>
          <w:rFonts w:asciiTheme="minorHAnsi" w:hAnsiTheme="minorHAnsi" w:cstheme="minorBidi"/>
          <w:lang w:eastAsia="en-US"/>
        </w:rPr>
        <w:t>dværk</w:t>
      </w:r>
    </w:p>
    <w:p w14:paraId="5AEC5CBD" w14:textId="48F20D2D" w:rsidR="1D9D37F5" w:rsidRDefault="1D9D37F5" w:rsidP="1D9D37F5"/>
    <w:p w14:paraId="6815A7F1" w14:textId="2AB65481" w:rsidR="00345925" w:rsidRPr="00E95C22" w:rsidRDefault="00345925" w:rsidP="4402745A">
      <w:pPr>
        <w:keepNext/>
        <w:keepLines/>
        <w:spacing w:before="40" w:line="259" w:lineRule="auto"/>
        <w:rPr>
          <w:rFonts w:eastAsia="Times New Roman"/>
          <w:b/>
          <w:color w:val="2E74B5"/>
          <w:sz w:val="26"/>
          <w:szCs w:val="26"/>
          <w:lang w:eastAsia="en-US"/>
        </w:rPr>
      </w:pPr>
      <w:r w:rsidRPr="4402745A">
        <w:rPr>
          <w:rFonts w:eastAsia="Times New Roman"/>
          <w:b/>
          <w:color w:val="2E74B5"/>
          <w:sz w:val="26"/>
          <w:szCs w:val="26"/>
          <w:lang w:eastAsia="en-US"/>
        </w:rPr>
        <w:t>Introduktion</w:t>
      </w:r>
    </w:p>
    <w:p w14:paraId="21D8C9A8" w14:textId="77777777" w:rsidR="00345925" w:rsidRPr="00E95C22" w:rsidRDefault="00345925" w:rsidP="00345925">
      <w:pPr>
        <w:spacing w:after="160" w:line="259" w:lineRule="auto"/>
        <w:rPr>
          <w:rFonts w:eastAsia="Calibri" w:cstheme="minorHAnsi"/>
          <w:sz w:val="22"/>
          <w:szCs w:val="22"/>
          <w:lang w:eastAsia="en-US"/>
        </w:rPr>
      </w:pPr>
      <w:r w:rsidRPr="00E95C22">
        <w:rPr>
          <w:rFonts w:eastAsia="Calibri" w:cstheme="minorHAnsi"/>
          <w:sz w:val="22"/>
          <w:szCs w:val="22"/>
          <w:lang w:eastAsia="en-US"/>
        </w:rPr>
        <w:t xml:space="preserve">For at kunne levere vandforsyning er der vigtige personoplysninger, vi har behov for at behandle. Vores persondatapolitik er ment som en hjælp til at forstå, hvilke data vi indsamler, hvorfor vi indsamler dem, og hvad vi anvender dem til. Dette er vigtige oplysninger, så vi håber, at du vil tage dig tid til at læse dem. </w:t>
      </w:r>
    </w:p>
    <w:p w14:paraId="14BCE43C" w14:textId="28CEE9DA" w:rsidR="00345925" w:rsidRPr="00E95C22" w:rsidRDefault="00345925" w:rsidP="00345925">
      <w:pPr>
        <w:spacing w:after="160" w:line="259" w:lineRule="auto"/>
        <w:rPr>
          <w:rFonts w:eastAsia="Calibri"/>
          <w:sz w:val="22"/>
          <w:szCs w:val="22"/>
          <w:lang w:eastAsia="en-US"/>
        </w:rPr>
      </w:pPr>
      <w:r w:rsidRPr="6F728CA4">
        <w:rPr>
          <w:rFonts w:eastAsia="Calibri"/>
          <w:sz w:val="22"/>
          <w:szCs w:val="22"/>
          <w:lang w:eastAsia="en-US"/>
        </w:rPr>
        <w:t>Skulle du have spørgsmål, eller ønsker du yderligere information, er du velkommen til at henvende dig til vores persondataansvarlige:</w:t>
      </w:r>
      <w:r w:rsidR="6F728CA4" w:rsidRPr="6F728CA4">
        <w:rPr>
          <w:rFonts w:eastAsia="Calibri"/>
          <w:sz w:val="22"/>
          <w:szCs w:val="22"/>
          <w:lang w:eastAsia="en-US"/>
        </w:rPr>
        <w:t xml:space="preserve"> </w:t>
      </w:r>
      <w:r w:rsidR="49B7B5E3" w:rsidRPr="49B7B5E3">
        <w:rPr>
          <w:rFonts w:eastAsia="Calibri"/>
          <w:sz w:val="22"/>
          <w:szCs w:val="22"/>
          <w:lang w:eastAsia="en-US"/>
        </w:rPr>
        <w:t>Christa Rasmussen</w:t>
      </w:r>
    </w:p>
    <w:p w14:paraId="2D8CA019" w14:textId="77777777" w:rsidR="00345925" w:rsidRPr="00E95C22" w:rsidRDefault="00345925" w:rsidP="00345925">
      <w:pPr>
        <w:keepNext/>
        <w:keepLines/>
        <w:spacing w:before="40" w:line="259" w:lineRule="auto"/>
        <w:outlineLvl w:val="1"/>
        <w:rPr>
          <w:rFonts w:eastAsia="Times New Roman" w:cstheme="minorHAnsi"/>
          <w:b/>
          <w:color w:val="2E74B5"/>
          <w:sz w:val="26"/>
          <w:szCs w:val="26"/>
          <w:lang w:eastAsia="en-US"/>
        </w:rPr>
      </w:pPr>
      <w:bookmarkStart w:id="0" w:name="_Toc477080808"/>
    </w:p>
    <w:p w14:paraId="06E6B1CF" w14:textId="77777777" w:rsidR="00345925" w:rsidRPr="00E95C22" w:rsidRDefault="00345925" w:rsidP="00345925">
      <w:pPr>
        <w:keepNext/>
        <w:keepLines/>
        <w:spacing w:before="40" w:line="259" w:lineRule="auto"/>
        <w:outlineLvl w:val="1"/>
        <w:rPr>
          <w:rFonts w:eastAsia="Times New Roman" w:cstheme="minorHAnsi"/>
          <w:b/>
          <w:color w:val="2E74B5"/>
          <w:sz w:val="26"/>
          <w:szCs w:val="26"/>
          <w:lang w:eastAsia="en-US"/>
        </w:rPr>
      </w:pPr>
      <w:r w:rsidRPr="00E95C22">
        <w:rPr>
          <w:rFonts w:eastAsia="Times New Roman" w:cstheme="minorHAnsi"/>
          <w:b/>
          <w:color w:val="2E74B5"/>
          <w:sz w:val="26"/>
          <w:szCs w:val="26"/>
          <w:lang w:eastAsia="en-US"/>
        </w:rPr>
        <w:t>Kontaktoplysninger på persondataansvarlig</w:t>
      </w:r>
      <w:bookmarkEnd w:id="0"/>
    </w:p>
    <w:p w14:paraId="5B3FF3B1" w14:textId="216DC71A" w:rsidR="00345925" w:rsidRPr="00E95C22" w:rsidRDefault="707230AC" w:rsidP="00345925">
      <w:pPr>
        <w:spacing w:after="160" w:line="259" w:lineRule="auto"/>
        <w:rPr>
          <w:rFonts w:eastAsia="Calibri"/>
          <w:color w:val="FFFFFF" w:themeColor="background1"/>
          <w:sz w:val="22"/>
          <w:szCs w:val="22"/>
          <w:lang w:eastAsia="en-US"/>
        </w:rPr>
      </w:pPr>
      <w:r w:rsidRPr="23CDEDE5">
        <w:rPr>
          <w:rFonts w:eastAsia="Calibri"/>
          <w:sz w:val="22"/>
          <w:szCs w:val="22"/>
          <w:lang w:eastAsia="en-US"/>
        </w:rPr>
        <w:t>Telefon: 26135951</w:t>
      </w:r>
      <w:r w:rsidR="49B7B5E3">
        <w:br/>
      </w:r>
      <w:proofErr w:type="spellStart"/>
      <w:r w:rsidRPr="23CDEDE5">
        <w:rPr>
          <w:rFonts w:eastAsia="Calibri"/>
          <w:sz w:val="22"/>
          <w:szCs w:val="22"/>
          <w:lang w:eastAsia="en-US"/>
        </w:rPr>
        <w:t>Email</w:t>
      </w:r>
      <w:proofErr w:type="spellEnd"/>
      <w:r w:rsidRPr="23CDEDE5">
        <w:rPr>
          <w:rFonts w:eastAsia="Calibri"/>
          <w:sz w:val="22"/>
          <w:szCs w:val="22"/>
          <w:lang w:eastAsia="en-US"/>
        </w:rPr>
        <w:t>: christahr@hotmail.com</w:t>
      </w:r>
    </w:p>
    <w:p w14:paraId="3F74AE8F" w14:textId="77777777" w:rsidR="00345925" w:rsidRPr="00E95C22" w:rsidRDefault="00345925" w:rsidP="00345925">
      <w:pPr>
        <w:keepNext/>
        <w:keepLines/>
        <w:spacing w:before="40" w:line="259" w:lineRule="auto"/>
        <w:outlineLvl w:val="1"/>
        <w:rPr>
          <w:rFonts w:eastAsia="Times New Roman" w:cstheme="minorHAnsi"/>
          <w:b/>
          <w:color w:val="2E74B5"/>
          <w:sz w:val="26"/>
          <w:szCs w:val="26"/>
          <w:lang w:eastAsia="en-US"/>
        </w:rPr>
      </w:pPr>
      <w:bookmarkStart w:id="1" w:name="_Toc477080809"/>
    </w:p>
    <w:p w14:paraId="7A5974F2" w14:textId="77777777" w:rsidR="00345925" w:rsidRPr="00E95C22" w:rsidRDefault="00345925" w:rsidP="00345925">
      <w:pPr>
        <w:keepNext/>
        <w:keepLines/>
        <w:spacing w:before="40" w:line="259" w:lineRule="auto"/>
        <w:outlineLvl w:val="1"/>
        <w:rPr>
          <w:rFonts w:eastAsia="Times New Roman" w:cstheme="minorHAnsi"/>
          <w:b/>
          <w:color w:val="2E74B5"/>
          <w:sz w:val="26"/>
          <w:szCs w:val="26"/>
          <w:lang w:eastAsia="en-US"/>
        </w:rPr>
      </w:pPr>
      <w:r w:rsidRPr="00E95C22">
        <w:rPr>
          <w:rFonts w:eastAsia="Times New Roman" w:cstheme="minorHAnsi"/>
          <w:b/>
          <w:color w:val="2E74B5"/>
          <w:sz w:val="26"/>
          <w:szCs w:val="26"/>
          <w:lang w:eastAsia="en-US"/>
        </w:rPr>
        <w:t>Dataansvarlig</w:t>
      </w:r>
    </w:p>
    <w:p w14:paraId="54E84F50" w14:textId="55DBAFC2" w:rsidR="00345925" w:rsidRPr="00E95C22" w:rsidRDefault="2AC2E86A" w:rsidP="00345925">
      <w:pPr>
        <w:spacing w:after="160" w:line="259" w:lineRule="auto"/>
        <w:rPr>
          <w:rFonts w:eastAsia="Calibri"/>
          <w:sz w:val="22"/>
          <w:szCs w:val="22"/>
          <w:lang w:eastAsia="en-US"/>
        </w:rPr>
      </w:pPr>
      <w:r w:rsidRPr="664D42A9">
        <w:rPr>
          <w:rFonts w:eastAsia="Calibri"/>
          <w:sz w:val="22"/>
          <w:szCs w:val="22"/>
          <w:lang w:eastAsia="en-US"/>
        </w:rPr>
        <w:t>Vellerup</w:t>
      </w:r>
      <w:r w:rsidR="00345925" w:rsidRPr="664D42A9">
        <w:rPr>
          <w:rFonts w:eastAsia="Calibri"/>
          <w:sz w:val="22"/>
          <w:szCs w:val="22"/>
          <w:lang w:eastAsia="en-US"/>
        </w:rPr>
        <w:t xml:space="preserve"> Vandværk, </w:t>
      </w:r>
      <w:r w:rsidR="0116714D" w:rsidRPr="664D42A9">
        <w:rPr>
          <w:rFonts w:eastAsia="Calibri"/>
          <w:sz w:val="22"/>
          <w:szCs w:val="22"/>
          <w:lang w:eastAsia="en-US"/>
        </w:rPr>
        <w:t>Sandvejen</w:t>
      </w:r>
      <w:r w:rsidR="09BAC716" w:rsidRPr="09BAC716">
        <w:rPr>
          <w:rFonts w:eastAsia="Calibri"/>
          <w:sz w:val="22"/>
          <w:szCs w:val="22"/>
          <w:lang w:eastAsia="en-US"/>
        </w:rPr>
        <w:t xml:space="preserve"> 1</w:t>
      </w:r>
      <w:r w:rsidR="0116714D" w:rsidRPr="664D42A9">
        <w:rPr>
          <w:rFonts w:eastAsia="Calibri"/>
          <w:sz w:val="22"/>
          <w:szCs w:val="22"/>
          <w:lang w:eastAsia="en-US"/>
        </w:rPr>
        <w:t xml:space="preserve">, </w:t>
      </w:r>
      <w:r w:rsidR="21E93F00" w:rsidRPr="664D42A9">
        <w:rPr>
          <w:rFonts w:eastAsia="Calibri"/>
          <w:sz w:val="22"/>
          <w:szCs w:val="22"/>
          <w:lang w:eastAsia="en-US"/>
        </w:rPr>
        <w:t>4050,</w:t>
      </w:r>
      <w:r w:rsidR="00345925" w:rsidRPr="664D42A9">
        <w:rPr>
          <w:rFonts w:eastAsia="Calibri"/>
          <w:sz w:val="22"/>
          <w:szCs w:val="22"/>
          <w:lang w:eastAsia="en-US"/>
        </w:rPr>
        <w:t xml:space="preserve"> </w:t>
      </w:r>
      <w:r w:rsidR="53A4F1AF" w:rsidRPr="664D42A9">
        <w:rPr>
          <w:rFonts w:eastAsia="Calibri"/>
          <w:sz w:val="22"/>
          <w:szCs w:val="22"/>
          <w:lang w:eastAsia="en-US"/>
        </w:rPr>
        <w:t>Skibby</w:t>
      </w:r>
      <w:r w:rsidR="00345925" w:rsidRPr="664D42A9">
        <w:rPr>
          <w:rFonts w:eastAsia="Calibri"/>
          <w:sz w:val="22"/>
          <w:szCs w:val="22"/>
          <w:lang w:eastAsia="en-US"/>
        </w:rPr>
        <w:t xml:space="preserve"> (CVR-nummer </w:t>
      </w:r>
      <w:r w:rsidR="681C8FE8" w:rsidRPr="681C8FE8">
        <w:rPr>
          <w:rFonts w:eastAsia="Calibri"/>
          <w:sz w:val="22"/>
          <w:szCs w:val="22"/>
          <w:lang w:eastAsia="en-US"/>
        </w:rPr>
        <w:t>85098713</w:t>
      </w:r>
      <w:r w:rsidR="00345925" w:rsidRPr="664D42A9">
        <w:rPr>
          <w:rFonts w:eastAsia="Calibri"/>
          <w:sz w:val="22"/>
          <w:szCs w:val="22"/>
          <w:lang w:eastAsia="en-US"/>
        </w:rPr>
        <w:t>)</w:t>
      </w:r>
    </w:p>
    <w:p w14:paraId="6F37A360" w14:textId="77777777" w:rsidR="00345925" w:rsidRPr="00E95C22" w:rsidRDefault="00345925" w:rsidP="00345925">
      <w:pPr>
        <w:keepNext/>
        <w:keepLines/>
        <w:spacing w:before="40" w:line="259" w:lineRule="auto"/>
        <w:outlineLvl w:val="1"/>
        <w:rPr>
          <w:rFonts w:eastAsia="Times New Roman" w:cstheme="minorHAnsi"/>
          <w:b/>
          <w:color w:val="2E74B5"/>
          <w:sz w:val="26"/>
          <w:szCs w:val="26"/>
          <w:lang w:eastAsia="en-US"/>
        </w:rPr>
      </w:pPr>
      <w:r w:rsidRPr="00E95C22">
        <w:rPr>
          <w:rFonts w:eastAsia="Times New Roman" w:cstheme="minorHAnsi"/>
          <w:b/>
          <w:color w:val="2E74B5"/>
          <w:sz w:val="26"/>
          <w:szCs w:val="26"/>
          <w:lang w:eastAsia="en-US"/>
        </w:rPr>
        <w:t>Vores behandling af dine personoplysninger</w:t>
      </w:r>
      <w:bookmarkEnd w:id="1"/>
    </w:p>
    <w:p w14:paraId="4483889E" w14:textId="0DC1C054" w:rsidR="00345925" w:rsidRPr="00E95C22" w:rsidRDefault="00345925" w:rsidP="00345925">
      <w:pPr>
        <w:spacing w:after="160" w:line="259" w:lineRule="auto"/>
        <w:rPr>
          <w:rFonts w:eastAsia="Calibri" w:cstheme="minorHAnsi"/>
          <w:sz w:val="22"/>
          <w:szCs w:val="22"/>
          <w:lang w:eastAsia="en-US"/>
        </w:rPr>
      </w:pPr>
      <w:r w:rsidRPr="00E95C22">
        <w:rPr>
          <w:rFonts w:eastAsia="Calibri" w:cstheme="minorHAnsi"/>
          <w:sz w:val="22"/>
          <w:szCs w:val="22"/>
          <w:lang w:eastAsia="en-US"/>
        </w:rPr>
        <w:t xml:space="preserve">Vi behandler personoplysninger, som du eller en anden part, </w:t>
      </w:r>
      <w:proofErr w:type="gramStart"/>
      <w:r w:rsidRPr="00E95C22">
        <w:rPr>
          <w:rFonts w:eastAsia="Calibri" w:cstheme="minorHAnsi"/>
          <w:sz w:val="22"/>
          <w:szCs w:val="22"/>
          <w:lang w:eastAsia="en-US"/>
        </w:rPr>
        <w:t>eksempelvis</w:t>
      </w:r>
      <w:proofErr w:type="gramEnd"/>
      <w:r w:rsidRPr="00E95C22">
        <w:rPr>
          <w:rFonts w:eastAsia="Calibri" w:cstheme="minorHAnsi"/>
          <w:sz w:val="22"/>
          <w:szCs w:val="22"/>
          <w:lang w:eastAsia="en-US"/>
        </w:rPr>
        <w:t xml:space="preserve"> ejendomsmægler eller udlejer, har udleveret til os i forbindelse med din tilflytning til </w:t>
      </w:r>
      <w:r w:rsidR="00011110" w:rsidRPr="00E95C22">
        <w:rPr>
          <w:rFonts w:eastAsia="Calibri" w:cstheme="minorHAnsi"/>
          <w:sz w:val="22"/>
          <w:szCs w:val="22"/>
          <w:lang w:eastAsia="en-US"/>
        </w:rPr>
        <w:t>vores</w:t>
      </w:r>
      <w:r w:rsidRPr="00E95C22">
        <w:rPr>
          <w:rFonts w:eastAsia="Calibri" w:cstheme="minorHAnsi"/>
          <w:sz w:val="22"/>
          <w:szCs w:val="22"/>
          <w:lang w:eastAsia="en-US"/>
        </w:rPr>
        <w:t xml:space="preserve"> forsyningsområde. </w:t>
      </w:r>
      <w:proofErr w:type="gramStart"/>
      <w:r w:rsidRPr="00E95C22">
        <w:rPr>
          <w:rFonts w:eastAsia="Calibri" w:cstheme="minorHAnsi"/>
          <w:sz w:val="22"/>
          <w:szCs w:val="22"/>
          <w:lang w:eastAsia="en-US"/>
        </w:rPr>
        <w:t>Endvidere</w:t>
      </w:r>
      <w:proofErr w:type="gramEnd"/>
      <w:r w:rsidRPr="00E95C22">
        <w:rPr>
          <w:rFonts w:eastAsia="Calibri" w:cstheme="minorHAnsi"/>
          <w:sz w:val="22"/>
          <w:szCs w:val="22"/>
          <w:lang w:eastAsia="en-US"/>
        </w:rPr>
        <w:t xml:space="preserve"> behandler vi løbende oplysninger om dit forbrug af vand.</w:t>
      </w:r>
    </w:p>
    <w:p w14:paraId="051D0139" w14:textId="16820D0D" w:rsidR="00345925" w:rsidRPr="00E95C22" w:rsidRDefault="00345925" w:rsidP="00345925">
      <w:pPr>
        <w:spacing w:after="160" w:line="259" w:lineRule="auto"/>
        <w:rPr>
          <w:rFonts w:eastAsia="Calibri" w:cstheme="minorHAnsi"/>
          <w:sz w:val="22"/>
          <w:szCs w:val="22"/>
          <w:lang w:eastAsia="en-US"/>
        </w:rPr>
      </w:pPr>
      <w:r w:rsidRPr="00E95C22">
        <w:rPr>
          <w:rFonts w:eastAsia="Calibri" w:cstheme="minorHAnsi"/>
          <w:sz w:val="22"/>
          <w:szCs w:val="22"/>
          <w:lang w:eastAsia="en-US"/>
        </w:rPr>
        <w:t xml:space="preserve">Disse personoplysninger behandler vi for at kunne leve op til vores kontraktlige forpligtelser overfor dig i forbindelse med afregning af forbrug samt vores forpligtelser i forbindelse med </w:t>
      </w:r>
      <w:r w:rsidR="00011110" w:rsidRPr="00E95C22">
        <w:rPr>
          <w:rFonts w:eastAsia="Calibri" w:cstheme="minorHAnsi"/>
          <w:sz w:val="22"/>
          <w:szCs w:val="22"/>
          <w:lang w:eastAsia="en-US"/>
        </w:rPr>
        <w:t>gældende lov</w:t>
      </w:r>
      <w:r w:rsidRPr="00E95C22">
        <w:rPr>
          <w:rFonts w:eastAsia="Calibri" w:cstheme="minorHAnsi"/>
          <w:sz w:val="22"/>
          <w:szCs w:val="22"/>
          <w:lang w:eastAsia="en-US"/>
        </w:rPr>
        <w:t>.</w:t>
      </w:r>
    </w:p>
    <w:p w14:paraId="44C4A9CB" w14:textId="77777777" w:rsidR="00345925" w:rsidRPr="00E95C22" w:rsidRDefault="00345925" w:rsidP="00345925">
      <w:pPr>
        <w:spacing w:after="160" w:line="259" w:lineRule="auto"/>
        <w:rPr>
          <w:rFonts w:eastAsia="Calibri" w:cstheme="minorHAnsi"/>
          <w:sz w:val="22"/>
          <w:szCs w:val="22"/>
          <w:lang w:eastAsia="en-US"/>
        </w:rPr>
      </w:pPr>
      <w:r w:rsidRPr="00E95C22">
        <w:rPr>
          <w:rFonts w:eastAsia="Calibri" w:cstheme="minorHAnsi"/>
          <w:sz w:val="22"/>
          <w:szCs w:val="22"/>
          <w:lang w:eastAsia="en-US"/>
        </w:rPr>
        <w:t>Uden disse oplysninger vil vi ikke kunne forsyne dig med vand.</w:t>
      </w:r>
    </w:p>
    <w:p w14:paraId="47B2B287" w14:textId="77777777" w:rsidR="00345925" w:rsidRPr="00E95C22" w:rsidRDefault="00345925" w:rsidP="00345925">
      <w:pPr>
        <w:spacing w:after="160" w:line="259" w:lineRule="auto"/>
        <w:rPr>
          <w:rFonts w:eastAsia="Calibri" w:cstheme="minorHAnsi"/>
          <w:sz w:val="22"/>
          <w:szCs w:val="22"/>
          <w:lang w:eastAsia="en-US"/>
        </w:rPr>
      </w:pPr>
      <w:r w:rsidRPr="00E95C22">
        <w:rPr>
          <w:rFonts w:eastAsia="Calibri" w:cstheme="minorHAnsi"/>
          <w:sz w:val="22"/>
          <w:szCs w:val="22"/>
          <w:lang w:eastAsia="en-US"/>
        </w:rPr>
        <w:t>Typisk drejer det sig om disse personoplysninger:</w:t>
      </w:r>
    </w:p>
    <w:p w14:paraId="2D77C075" w14:textId="4BF2FA36" w:rsidR="00345925" w:rsidRPr="00E95C22" w:rsidRDefault="00345925" w:rsidP="00345925">
      <w:pPr>
        <w:numPr>
          <w:ilvl w:val="0"/>
          <w:numId w:val="1"/>
        </w:numPr>
        <w:spacing w:after="160" w:line="259" w:lineRule="auto"/>
        <w:contextualSpacing/>
        <w:rPr>
          <w:rFonts w:eastAsia="Calibri" w:cstheme="minorHAnsi"/>
          <w:sz w:val="22"/>
          <w:szCs w:val="22"/>
          <w:lang w:eastAsia="en-US"/>
        </w:rPr>
      </w:pPr>
      <w:r w:rsidRPr="00E95C22">
        <w:rPr>
          <w:rFonts w:eastAsia="Calibri" w:cstheme="minorHAnsi"/>
          <w:sz w:val="22"/>
          <w:szCs w:val="22"/>
          <w:lang w:eastAsia="en-US"/>
        </w:rPr>
        <w:t>Navn, adresse, telefon, e-mail</w:t>
      </w:r>
      <w:r w:rsidR="00011110" w:rsidRPr="00E95C22">
        <w:rPr>
          <w:rFonts w:eastAsia="Calibri" w:cstheme="minorHAnsi"/>
          <w:sz w:val="22"/>
          <w:szCs w:val="22"/>
          <w:lang w:eastAsia="en-US"/>
        </w:rPr>
        <w:t>.</w:t>
      </w:r>
    </w:p>
    <w:p w14:paraId="661F130E" w14:textId="12290D61" w:rsidR="00345925" w:rsidRPr="00E95C22" w:rsidRDefault="00345925" w:rsidP="00345925">
      <w:pPr>
        <w:numPr>
          <w:ilvl w:val="0"/>
          <w:numId w:val="1"/>
        </w:numPr>
        <w:spacing w:after="160" w:line="259" w:lineRule="auto"/>
        <w:contextualSpacing/>
        <w:rPr>
          <w:rFonts w:eastAsia="Calibri" w:cstheme="minorHAnsi"/>
          <w:sz w:val="22"/>
          <w:szCs w:val="22"/>
          <w:lang w:eastAsia="en-US"/>
        </w:rPr>
      </w:pPr>
      <w:r w:rsidRPr="00E95C22">
        <w:rPr>
          <w:rFonts w:eastAsia="Calibri" w:cstheme="minorHAnsi"/>
          <w:sz w:val="22"/>
          <w:szCs w:val="22"/>
          <w:lang w:eastAsia="en-US"/>
        </w:rPr>
        <w:t>Målernumre, forbrugernummer (kundenummer)</w:t>
      </w:r>
      <w:r w:rsidR="00011110" w:rsidRPr="00E95C22">
        <w:rPr>
          <w:rFonts w:eastAsia="Calibri" w:cstheme="minorHAnsi"/>
          <w:sz w:val="22"/>
          <w:szCs w:val="22"/>
          <w:lang w:eastAsia="en-US"/>
        </w:rPr>
        <w:t>.</w:t>
      </w:r>
    </w:p>
    <w:p w14:paraId="512AF606" w14:textId="4375B765" w:rsidR="00345925" w:rsidRPr="00E95C22" w:rsidRDefault="00345925" w:rsidP="00345925">
      <w:pPr>
        <w:numPr>
          <w:ilvl w:val="0"/>
          <w:numId w:val="1"/>
        </w:numPr>
        <w:spacing w:after="160" w:line="259" w:lineRule="auto"/>
        <w:contextualSpacing/>
        <w:rPr>
          <w:rFonts w:eastAsia="Calibri" w:cstheme="minorHAnsi"/>
          <w:sz w:val="22"/>
          <w:szCs w:val="22"/>
          <w:lang w:eastAsia="en-US"/>
        </w:rPr>
      </w:pPr>
      <w:r w:rsidRPr="00E95C22">
        <w:rPr>
          <w:rFonts w:eastAsia="Calibri" w:cstheme="minorHAnsi"/>
          <w:sz w:val="22"/>
          <w:szCs w:val="22"/>
          <w:lang w:eastAsia="en-US"/>
        </w:rPr>
        <w:t>Forbrugsdata der kan henføres til en person</w:t>
      </w:r>
      <w:r w:rsidR="00011110" w:rsidRPr="00E95C22">
        <w:rPr>
          <w:rFonts w:eastAsia="Calibri" w:cstheme="minorHAnsi"/>
          <w:sz w:val="22"/>
          <w:szCs w:val="22"/>
          <w:lang w:eastAsia="en-US"/>
        </w:rPr>
        <w:t xml:space="preserve"> / husstand.</w:t>
      </w:r>
    </w:p>
    <w:p w14:paraId="782D1A45" w14:textId="77777777" w:rsidR="00345925" w:rsidRPr="00E95C22" w:rsidRDefault="00345925" w:rsidP="00345925">
      <w:pPr>
        <w:keepNext/>
        <w:keepLines/>
        <w:spacing w:before="40" w:line="259" w:lineRule="auto"/>
        <w:outlineLvl w:val="1"/>
        <w:rPr>
          <w:rFonts w:eastAsia="Times New Roman" w:cstheme="minorHAnsi"/>
          <w:b/>
          <w:color w:val="2E74B5"/>
          <w:sz w:val="26"/>
          <w:szCs w:val="26"/>
          <w:lang w:eastAsia="en-US"/>
        </w:rPr>
      </w:pPr>
      <w:bookmarkStart w:id="2" w:name="_Toc477080817"/>
    </w:p>
    <w:p w14:paraId="7555BDF4" w14:textId="77777777" w:rsidR="00345925" w:rsidRPr="00E95C22" w:rsidRDefault="00345925" w:rsidP="00345925">
      <w:pPr>
        <w:keepNext/>
        <w:keepLines/>
        <w:spacing w:before="40" w:line="259" w:lineRule="auto"/>
        <w:outlineLvl w:val="1"/>
        <w:rPr>
          <w:rFonts w:eastAsia="Times New Roman" w:cstheme="minorHAnsi"/>
          <w:b/>
          <w:color w:val="2E74B5"/>
          <w:sz w:val="26"/>
          <w:szCs w:val="26"/>
          <w:lang w:eastAsia="en-US"/>
        </w:rPr>
      </w:pPr>
      <w:r w:rsidRPr="00E95C22">
        <w:rPr>
          <w:rFonts w:eastAsia="Times New Roman" w:cstheme="minorHAnsi"/>
          <w:b/>
          <w:color w:val="2E74B5"/>
          <w:sz w:val="26"/>
          <w:szCs w:val="26"/>
          <w:lang w:eastAsia="en-US"/>
        </w:rPr>
        <w:t>Tidsfrister for sletning/opbevaring</w:t>
      </w:r>
      <w:bookmarkEnd w:id="2"/>
    </w:p>
    <w:p w14:paraId="52FBEC02" w14:textId="4DC1A957" w:rsidR="00011110" w:rsidRPr="00E95C22" w:rsidRDefault="00011110" w:rsidP="00011110">
      <w:pPr>
        <w:rPr>
          <w:rFonts w:cstheme="minorHAnsi"/>
        </w:rPr>
      </w:pPr>
      <w:r w:rsidRPr="00E95C22">
        <w:rPr>
          <w:rFonts w:cstheme="minorHAnsi"/>
        </w:rPr>
        <w:t xml:space="preserve">Vi tilsigter at slette (eller anonymisere) personoplysninger, så snart de ikke har nogen relevans </w:t>
      </w:r>
      <w:proofErr w:type="gramStart"/>
      <w:r w:rsidRPr="00E95C22">
        <w:rPr>
          <w:rFonts w:cstheme="minorHAnsi"/>
        </w:rPr>
        <w:t>eksempelvis</w:t>
      </w:r>
      <w:proofErr w:type="gramEnd"/>
      <w:r w:rsidRPr="00E95C22">
        <w:rPr>
          <w:rFonts w:cstheme="minorHAnsi"/>
        </w:rPr>
        <w:t xml:space="preserve"> efter dit kundeforhold ophører hos os, dog opbevarer vi dem yderligere i minimum 5 år + </w:t>
      </w:r>
      <w:proofErr w:type="gramStart"/>
      <w:r w:rsidRPr="00E95C22">
        <w:rPr>
          <w:rFonts w:cstheme="minorHAnsi"/>
        </w:rPr>
        <w:t>indeværende</w:t>
      </w:r>
      <w:proofErr w:type="gramEnd"/>
      <w:r w:rsidRPr="00E95C22">
        <w:rPr>
          <w:rFonts w:cstheme="minorHAnsi"/>
        </w:rPr>
        <w:t xml:space="preserve"> årsregnskab af hensyn til bogføringsloven.</w:t>
      </w:r>
    </w:p>
    <w:p w14:paraId="2599FC61" w14:textId="77777777" w:rsidR="00011110" w:rsidRPr="00E95C22" w:rsidRDefault="00011110" w:rsidP="00011110">
      <w:pPr>
        <w:rPr>
          <w:rFonts w:cstheme="minorHAnsi"/>
        </w:rPr>
      </w:pPr>
      <w:r w:rsidRPr="00E95C22">
        <w:rPr>
          <w:rFonts w:cstheme="minorHAnsi"/>
        </w:rPr>
        <w:t xml:space="preserve">Ofte opbevarer vi dine forbrugsoplysninger i længere af hensyn til statistiske formål, </w:t>
      </w:r>
      <w:proofErr w:type="gramStart"/>
      <w:r w:rsidRPr="00E95C22">
        <w:rPr>
          <w:rFonts w:cstheme="minorHAnsi"/>
        </w:rPr>
        <w:t>eksempelvis</w:t>
      </w:r>
      <w:proofErr w:type="gramEnd"/>
      <w:r w:rsidRPr="00E95C22">
        <w:rPr>
          <w:rFonts w:cstheme="minorHAnsi"/>
        </w:rPr>
        <w:t xml:space="preserve"> i forbindelse produktionsplanlægning.</w:t>
      </w:r>
    </w:p>
    <w:p w14:paraId="1E7E6C2A" w14:textId="77777777" w:rsidR="00011110" w:rsidRPr="00E95C22" w:rsidRDefault="00011110" w:rsidP="00345925">
      <w:pPr>
        <w:keepNext/>
        <w:keepLines/>
        <w:spacing w:before="40" w:line="259" w:lineRule="auto"/>
        <w:outlineLvl w:val="1"/>
        <w:rPr>
          <w:rFonts w:eastAsia="Times New Roman" w:cstheme="minorHAnsi"/>
          <w:b/>
          <w:color w:val="2E74B5"/>
          <w:sz w:val="26"/>
          <w:szCs w:val="26"/>
          <w:lang w:eastAsia="en-US"/>
        </w:rPr>
      </w:pPr>
    </w:p>
    <w:p w14:paraId="43BA0FA2" w14:textId="690FCED3" w:rsidR="00345925" w:rsidRPr="00E95C22" w:rsidRDefault="00345925" w:rsidP="00345925">
      <w:pPr>
        <w:keepNext/>
        <w:keepLines/>
        <w:spacing w:before="40" w:line="259" w:lineRule="auto"/>
        <w:outlineLvl w:val="1"/>
        <w:rPr>
          <w:rFonts w:eastAsia="Times New Roman" w:cstheme="minorHAnsi"/>
          <w:b/>
          <w:color w:val="2E74B5"/>
          <w:sz w:val="26"/>
          <w:szCs w:val="26"/>
          <w:lang w:eastAsia="en-US"/>
        </w:rPr>
      </w:pPr>
      <w:r w:rsidRPr="00E95C22">
        <w:rPr>
          <w:rFonts w:eastAsia="Times New Roman" w:cstheme="minorHAnsi"/>
          <w:b/>
          <w:color w:val="2E74B5"/>
          <w:sz w:val="26"/>
          <w:szCs w:val="26"/>
          <w:lang w:eastAsia="en-US"/>
        </w:rPr>
        <w:t>Dine rettigheder efter persondataforordningen</w:t>
      </w:r>
    </w:p>
    <w:p w14:paraId="53F6A346" w14:textId="77777777" w:rsidR="00345925" w:rsidRPr="00E95C22" w:rsidRDefault="00345925" w:rsidP="00345925">
      <w:pPr>
        <w:spacing w:after="160" w:line="259" w:lineRule="auto"/>
        <w:rPr>
          <w:rFonts w:eastAsia="Calibri" w:cstheme="minorHAnsi"/>
          <w:sz w:val="22"/>
          <w:szCs w:val="22"/>
          <w:lang w:eastAsia="en-US"/>
        </w:rPr>
      </w:pPr>
      <w:r w:rsidRPr="00E95C22">
        <w:rPr>
          <w:rFonts w:eastAsia="Calibri" w:cstheme="minorHAnsi"/>
          <w:sz w:val="22"/>
          <w:szCs w:val="22"/>
          <w:lang w:eastAsia="en-US"/>
        </w:rPr>
        <w:t>I forbindelse med vores behandling af dine personoplysninger har du adskillige rettigheder:</w:t>
      </w:r>
    </w:p>
    <w:p w14:paraId="37E2A413" w14:textId="77777777" w:rsidR="00345925" w:rsidRPr="00E95C22" w:rsidRDefault="00345925" w:rsidP="00345925">
      <w:pPr>
        <w:numPr>
          <w:ilvl w:val="0"/>
          <w:numId w:val="2"/>
        </w:numPr>
        <w:spacing w:after="160" w:line="259" w:lineRule="auto"/>
        <w:contextualSpacing/>
        <w:rPr>
          <w:rFonts w:eastAsia="Calibri" w:cstheme="minorHAnsi"/>
          <w:sz w:val="22"/>
          <w:szCs w:val="22"/>
          <w:lang w:eastAsia="en-US"/>
        </w:rPr>
      </w:pPr>
      <w:r w:rsidRPr="00E95C22">
        <w:rPr>
          <w:rFonts w:eastAsia="Calibri" w:cstheme="minorHAnsi"/>
          <w:sz w:val="22"/>
          <w:szCs w:val="22"/>
          <w:lang w:eastAsia="en-US"/>
        </w:rPr>
        <w:lastRenderedPageBreak/>
        <w:t>Retten til at modtage oplysning om hvordan vi behandler dine personoplysninger (oplysningspligt)</w:t>
      </w:r>
      <w:r w:rsidR="009C27AC" w:rsidRPr="00E95C22">
        <w:rPr>
          <w:rFonts w:eastAsia="Calibri" w:cstheme="minorHAnsi"/>
          <w:sz w:val="22"/>
          <w:szCs w:val="22"/>
          <w:lang w:eastAsia="en-US"/>
        </w:rPr>
        <w:t>.</w:t>
      </w:r>
    </w:p>
    <w:p w14:paraId="0CBD391C" w14:textId="77777777" w:rsidR="00345925" w:rsidRPr="00E95C22" w:rsidRDefault="00345925" w:rsidP="00345925">
      <w:pPr>
        <w:numPr>
          <w:ilvl w:val="0"/>
          <w:numId w:val="2"/>
        </w:numPr>
        <w:spacing w:after="160" w:line="259" w:lineRule="auto"/>
        <w:contextualSpacing/>
        <w:rPr>
          <w:rFonts w:eastAsia="Calibri" w:cstheme="minorHAnsi"/>
          <w:sz w:val="22"/>
          <w:szCs w:val="22"/>
          <w:lang w:eastAsia="en-US"/>
        </w:rPr>
      </w:pPr>
      <w:r w:rsidRPr="00E95C22">
        <w:rPr>
          <w:rFonts w:eastAsia="Calibri" w:cstheme="minorHAnsi"/>
          <w:sz w:val="22"/>
          <w:szCs w:val="22"/>
          <w:lang w:eastAsia="en-US"/>
        </w:rPr>
        <w:t>Retten til at få indsigt i dine personoplysninger</w:t>
      </w:r>
      <w:r w:rsidR="009C27AC" w:rsidRPr="00E95C22">
        <w:rPr>
          <w:rFonts w:eastAsia="Calibri" w:cstheme="minorHAnsi"/>
          <w:sz w:val="22"/>
          <w:szCs w:val="22"/>
          <w:lang w:eastAsia="en-US"/>
        </w:rPr>
        <w:t>.</w:t>
      </w:r>
    </w:p>
    <w:p w14:paraId="5244903B" w14:textId="77777777" w:rsidR="00345925" w:rsidRPr="00E95C22" w:rsidRDefault="00345925" w:rsidP="00345925">
      <w:pPr>
        <w:numPr>
          <w:ilvl w:val="0"/>
          <w:numId w:val="2"/>
        </w:numPr>
        <w:spacing w:after="160" w:line="259" w:lineRule="auto"/>
        <w:contextualSpacing/>
        <w:rPr>
          <w:rFonts w:eastAsia="Calibri" w:cstheme="minorHAnsi"/>
          <w:sz w:val="22"/>
          <w:szCs w:val="22"/>
          <w:lang w:eastAsia="en-US"/>
        </w:rPr>
      </w:pPr>
      <w:r w:rsidRPr="00E95C22">
        <w:rPr>
          <w:rFonts w:eastAsia="Calibri" w:cstheme="minorHAnsi"/>
          <w:sz w:val="22"/>
          <w:szCs w:val="22"/>
          <w:lang w:eastAsia="en-US"/>
        </w:rPr>
        <w:t>Retten til at få urigtige personoplysninger rettet</w:t>
      </w:r>
      <w:r w:rsidR="009C27AC" w:rsidRPr="00E95C22">
        <w:rPr>
          <w:rFonts w:eastAsia="Calibri" w:cstheme="minorHAnsi"/>
          <w:sz w:val="22"/>
          <w:szCs w:val="22"/>
          <w:lang w:eastAsia="en-US"/>
        </w:rPr>
        <w:t>.</w:t>
      </w:r>
    </w:p>
    <w:p w14:paraId="2B5E15F4" w14:textId="77777777" w:rsidR="00345925" w:rsidRPr="00E95C22" w:rsidRDefault="00345925" w:rsidP="00345925">
      <w:pPr>
        <w:numPr>
          <w:ilvl w:val="0"/>
          <w:numId w:val="2"/>
        </w:numPr>
        <w:spacing w:after="160" w:line="259" w:lineRule="auto"/>
        <w:contextualSpacing/>
        <w:rPr>
          <w:rFonts w:eastAsia="Calibri" w:cstheme="minorHAnsi"/>
          <w:sz w:val="22"/>
          <w:szCs w:val="22"/>
          <w:lang w:eastAsia="en-US"/>
        </w:rPr>
      </w:pPr>
      <w:r w:rsidRPr="00E95C22">
        <w:rPr>
          <w:rFonts w:eastAsia="Calibri" w:cstheme="minorHAnsi"/>
          <w:sz w:val="22"/>
          <w:szCs w:val="22"/>
          <w:lang w:eastAsia="en-US"/>
        </w:rPr>
        <w:t>Retten til at få dine personoplysninger slettet</w:t>
      </w:r>
      <w:r w:rsidR="009C27AC" w:rsidRPr="00E95C22">
        <w:rPr>
          <w:rFonts w:eastAsia="Calibri" w:cstheme="minorHAnsi"/>
          <w:sz w:val="22"/>
          <w:szCs w:val="22"/>
          <w:lang w:eastAsia="en-US"/>
        </w:rPr>
        <w:t>.</w:t>
      </w:r>
    </w:p>
    <w:p w14:paraId="537D0868" w14:textId="77777777" w:rsidR="00345925" w:rsidRPr="00E95C22" w:rsidRDefault="00345925" w:rsidP="00345925">
      <w:pPr>
        <w:numPr>
          <w:ilvl w:val="0"/>
          <w:numId w:val="2"/>
        </w:numPr>
        <w:spacing w:after="160" w:line="259" w:lineRule="auto"/>
        <w:contextualSpacing/>
        <w:rPr>
          <w:rFonts w:eastAsia="Calibri" w:cstheme="minorHAnsi"/>
          <w:sz w:val="22"/>
          <w:szCs w:val="22"/>
          <w:lang w:eastAsia="en-US"/>
        </w:rPr>
      </w:pPr>
      <w:r w:rsidRPr="00E95C22">
        <w:rPr>
          <w:rFonts w:eastAsia="Calibri" w:cstheme="minorHAnsi"/>
          <w:sz w:val="22"/>
          <w:szCs w:val="22"/>
          <w:lang w:eastAsia="en-US"/>
        </w:rPr>
        <w:t>Retten til at gøre indsigelse mod at dine personoplysninger anvendes til direkte markedsføring</w:t>
      </w:r>
      <w:r w:rsidR="009C27AC" w:rsidRPr="00E95C22">
        <w:rPr>
          <w:rFonts w:eastAsia="Calibri" w:cstheme="minorHAnsi"/>
          <w:sz w:val="22"/>
          <w:szCs w:val="22"/>
          <w:lang w:eastAsia="en-US"/>
        </w:rPr>
        <w:t>.</w:t>
      </w:r>
    </w:p>
    <w:p w14:paraId="7EB864A7" w14:textId="77777777" w:rsidR="00345925" w:rsidRPr="00E95C22" w:rsidRDefault="00345925" w:rsidP="00345925">
      <w:pPr>
        <w:numPr>
          <w:ilvl w:val="0"/>
          <w:numId w:val="2"/>
        </w:numPr>
        <w:spacing w:after="160" w:line="259" w:lineRule="auto"/>
        <w:contextualSpacing/>
        <w:rPr>
          <w:rFonts w:eastAsia="Calibri" w:cstheme="minorHAnsi"/>
          <w:sz w:val="22"/>
          <w:szCs w:val="22"/>
          <w:lang w:eastAsia="en-US"/>
        </w:rPr>
      </w:pPr>
      <w:r w:rsidRPr="00E95C22">
        <w:rPr>
          <w:rFonts w:eastAsia="Calibri" w:cstheme="minorHAnsi"/>
          <w:sz w:val="22"/>
          <w:szCs w:val="22"/>
          <w:lang w:eastAsia="en-US"/>
        </w:rPr>
        <w:t>Retten til at gøre indsigelse mod automatiske</w:t>
      </w:r>
      <w:r w:rsidR="009C27AC" w:rsidRPr="00E95C22">
        <w:rPr>
          <w:rFonts w:eastAsia="Calibri" w:cstheme="minorHAnsi"/>
          <w:sz w:val="22"/>
          <w:szCs w:val="22"/>
          <w:lang w:eastAsia="en-US"/>
        </w:rPr>
        <w:t>,</w:t>
      </w:r>
      <w:r w:rsidRPr="00E95C22">
        <w:rPr>
          <w:rFonts w:eastAsia="Calibri" w:cstheme="minorHAnsi"/>
          <w:sz w:val="22"/>
          <w:szCs w:val="22"/>
          <w:lang w:eastAsia="en-US"/>
        </w:rPr>
        <w:t xml:space="preserve"> individuelle afgørelser, herunder profilering</w:t>
      </w:r>
      <w:r w:rsidR="009C27AC" w:rsidRPr="00E95C22">
        <w:rPr>
          <w:rFonts w:eastAsia="Calibri" w:cstheme="minorHAnsi"/>
          <w:sz w:val="22"/>
          <w:szCs w:val="22"/>
          <w:lang w:eastAsia="en-US"/>
        </w:rPr>
        <w:t>.</w:t>
      </w:r>
    </w:p>
    <w:p w14:paraId="02FA69EF" w14:textId="77777777" w:rsidR="00345925" w:rsidRPr="00E95C22" w:rsidRDefault="00345925" w:rsidP="00345925">
      <w:pPr>
        <w:numPr>
          <w:ilvl w:val="0"/>
          <w:numId w:val="2"/>
        </w:numPr>
        <w:spacing w:after="160" w:line="259" w:lineRule="auto"/>
        <w:contextualSpacing/>
        <w:rPr>
          <w:rFonts w:eastAsia="Calibri" w:cstheme="minorHAnsi"/>
          <w:sz w:val="22"/>
          <w:szCs w:val="22"/>
          <w:lang w:eastAsia="en-US"/>
        </w:rPr>
      </w:pPr>
      <w:r w:rsidRPr="00E95C22">
        <w:rPr>
          <w:rFonts w:eastAsia="Calibri" w:cstheme="minorHAnsi"/>
          <w:sz w:val="22"/>
          <w:szCs w:val="22"/>
          <w:lang w:eastAsia="en-US"/>
        </w:rPr>
        <w:t>Retten til at flytte dine personoplysninger (</w:t>
      </w:r>
      <w:proofErr w:type="spellStart"/>
      <w:r w:rsidRPr="00E95C22">
        <w:rPr>
          <w:rFonts w:eastAsia="Calibri" w:cstheme="minorHAnsi"/>
          <w:sz w:val="22"/>
          <w:szCs w:val="22"/>
          <w:lang w:eastAsia="en-US"/>
        </w:rPr>
        <w:t>dataportabilitet</w:t>
      </w:r>
      <w:proofErr w:type="spellEnd"/>
      <w:r w:rsidRPr="00E95C22">
        <w:rPr>
          <w:rFonts w:eastAsia="Calibri" w:cstheme="minorHAnsi"/>
          <w:sz w:val="22"/>
          <w:szCs w:val="22"/>
          <w:lang w:eastAsia="en-US"/>
        </w:rPr>
        <w:t>).</w:t>
      </w:r>
    </w:p>
    <w:p w14:paraId="5BBEB4B0" w14:textId="77777777" w:rsidR="00345925" w:rsidRPr="00E95C22" w:rsidRDefault="00345925" w:rsidP="00345925">
      <w:pPr>
        <w:spacing w:after="160" w:line="259" w:lineRule="auto"/>
        <w:rPr>
          <w:rFonts w:eastAsia="Calibri" w:cstheme="minorHAnsi"/>
          <w:sz w:val="22"/>
          <w:szCs w:val="22"/>
          <w:lang w:eastAsia="en-US"/>
        </w:rPr>
      </w:pPr>
      <w:r w:rsidRPr="00E95C22">
        <w:rPr>
          <w:rFonts w:eastAsia="Calibri" w:cstheme="minorHAnsi"/>
          <w:sz w:val="22"/>
          <w:szCs w:val="22"/>
          <w:lang w:eastAsia="en-US"/>
        </w:rPr>
        <w:br/>
        <w:t>Alle ovenstående rettigheder håndteres manuelt ved henvendelse til vores persondataansvarlige.</w:t>
      </w:r>
    </w:p>
    <w:p w14:paraId="3E26ACFD" w14:textId="7308563B" w:rsidR="00345925" w:rsidRPr="00E95C22" w:rsidRDefault="00345925" w:rsidP="00345925">
      <w:pPr>
        <w:spacing w:after="160" w:line="259" w:lineRule="auto"/>
        <w:rPr>
          <w:rFonts w:eastAsia="Calibri" w:cstheme="minorHAnsi"/>
          <w:sz w:val="22"/>
          <w:szCs w:val="22"/>
          <w:lang w:eastAsia="en-US"/>
        </w:rPr>
      </w:pPr>
      <w:r w:rsidRPr="00E95C22">
        <w:rPr>
          <w:rFonts w:eastAsia="Calibri" w:cstheme="minorHAnsi"/>
          <w:sz w:val="22"/>
          <w:szCs w:val="22"/>
          <w:lang w:eastAsia="en-US"/>
        </w:rPr>
        <w:t>Vi kan afvise anmodninger, der er urimeligt gentagende, kræver uforholdsmæssig meget teknisk indgriben (f.eks. at udvikle et nyt system eller ændre en eksisterende praksis væsentligt), påvirker beskyttelsen af andres personlige oplysninger, eller noget som vil være ekstremt upraktisk (f.eks. anmodninger om oplysninger</w:t>
      </w:r>
      <w:r w:rsidR="00011110" w:rsidRPr="00E95C22">
        <w:rPr>
          <w:rFonts w:eastAsia="Calibri" w:cstheme="minorHAnsi"/>
          <w:sz w:val="22"/>
          <w:szCs w:val="22"/>
          <w:lang w:eastAsia="en-US"/>
        </w:rPr>
        <w:t>,</w:t>
      </w:r>
      <w:r w:rsidRPr="00E95C22">
        <w:rPr>
          <w:rFonts w:eastAsia="Calibri" w:cstheme="minorHAnsi"/>
          <w:sz w:val="22"/>
          <w:szCs w:val="22"/>
          <w:lang w:eastAsia="en-US"/>
        </w:rPr>
        <w:t xml:space="preserve"> der findes som sikkerhedskopier).</w:t>
      </w:r>
    </w:p>
    <w:p w14:paraId="6CC749B6" w14:textId="76971B8E" w:rsidR="00345925" w:rsidRPr="00E95C22" w:rsidRDefault="00345925" w:rsidP="00345925">
      <w:pPr>
        <w:spacing w:after="160" w:line="259" w:lineRule="auto"/>
        <w:rPr>
          <w:rFonts w:eastAsia="Calibri" w:cstheme="minorHAnsi"/>
          <w:sz w:val="22"/>
          <w:szCs w:val="22"/>
          <w:lang w:eastAsia="en-US"/>
        </w:rPr>
      </w:pPr>
      <w:r w:rsidRPr="00E95C22">
        <w:rPr>
          <w:rFonts w:eastAsia="Calibri" w:cstheme="minorHAnsi"/>
          <w:sz w:val="22"/>
          <w:szCs w:val="22"/>
          <w:lang w:eastAsia="en-US"/>
        </w:rPr>
        <w:t xml:space="preserve">Hvis vi kan rette oplysninger, gør vi naturligvis dette gratis, </w:t>
      </w:r>
      <w:proofErr w:type="gramStart"/>
      <w:r w:rsidRPr="00E95C22">
        <w:rPr>
          <w:rFonts w:eastAsia="Calibri" w:cstheme="minorHAnsi"/>
          <w:sz w:val="22"/>
          <w:szCs w:val="22"/>
          <w:lang w:eastAsia="en-US"/>
        </w:rPr>
        <w:t>med mindre</w:t>
      </w:r>
      <w:proofErr w:type="gramEnd"/>
      <w:r w:rsidRPr="00E95C22">
        <w:rPr>
          <w:rFonts w:eastAsia="Calibri" w:cstheme="minorHAnsi"/>
          <w:sz w:val="22"/>
          <w:szCs w:val="22"/>
          <w:lang w:eastAsia="en-US"/>
        </w:rPr>
        <w:t xml:space="preserve"> det kræver en uforholdsmæssig stor indsats. Vi bestræber os på at vedligeholde vores tjenester på en måde, der beskytter oplysninger fra fejlagtig eller skadelig ødelæggelse. Når vi sletter dine personoplysninger fra vores tjenester, er det derfor muligt, at vi ikke altid kan slette tilhørende kopier fra vores arkivservere med det samme, og det er ikke sikkert, at oplysningerne fjernes fra vores sikkerhedskopisystemer</w:t>
      </w:r>
      <w:r w:rsidR="00011110" w:rsidRPr="00E95C22">
        <w:rPr>
          <w:rFonts w:cstheme="minorHAnsi"/>
        </w:rPr>
        <w:t xml:space="preserve"> før opbevaringsfristen udløber</w:t>
      </w:r>
      <w:r w:rsidRPr="00E95C22">
        <w:rPr>
          <w:rFonts w:eastAsia="Calibri" w:cstheme="minorHAnsi"/>
          <w:sz w:val="22"/>
          <w:szCs w:val="22"/>
          <w:lang w:eastAsia="en-US"/>
        </w:rPr>
        <w:t>.</w:t>
      </w:r>
    </w:p>
    <w:p w14:paraId="3463C939" w14:textId="77777777" w:rsidR="00345925" w:rsidRPr="00E95C22" w:rsidRDefault="00345925" w:rsidP="00345925">
      <w:pPr>
        <w:spacing w:after="160" w:line="259" w:lineRule="auto"/>
        <w:rPr>
          <w:rFonts w:eastAsia="Calibri" w:cstheme="minorHAnsi"/>
          <w:sz w:val="22"/>
          <w:szCs w:val="22"/>
          <w:lang w:eastAsia="en-US"/>
        </w:rPr>
      </w:pPr>
      <w:r w:rsidRPr="00E95C22">
        <w:rPr>
          <w:rFonts w:eastAsia="Calibri" w:cstheme="minorHAnsi"/>
          <w:sz w:val="22"/>
          <w:szCs w:val="22"/>
          <w:lang w:eastAsia="en-US"/>
        </w:rPr>
        <w:t>Du har til hver en tid retten til at klage til Datatilsynet (</w:t>
      </w:r>
      <w:hyperlink r:id="rId10" w:history="1">
        <w:r w:rsidRPr="00E95C22">
          <w:rPr>
            <w:rFonts w:eastAsia="Calibri" w:cstheme="minorHAnsi"/>
            <w:color w:val="0563C1"/>
            <w:sz w:val="22"/>
            <w:szCs w:val="22"/>
            <w:u w:val="single"/>
            <w:lang w:eastAsia="en-US"/>
          </w:rPr>
          <w:t>https://www.datatilsynet.dk/borger/klage-til-datatilsynet/</w:t>
        </w:r>
      </w:hyperlink>
    </w:p>
    <w:p w14:paraId="732B5E27" w14:textId="77777777" w:rsidR="00345925" w:rsidRPr="00E95C22" w:rsidRDefault="00345925" w:rsidP="00345925">
      <w:pPr>
        <w:keepNext/>
        <w:keepLines/>
        <w:spacing w:before="40" w:line="259" w:lineRule="auto"/>
        <w:outlineLvl w:val="1"/>
        <w:rPr>
          <w:rFonts w:eastAsia="Times New Roman" w:cstheme="minorHAnsi"/>
          <w:b/>
          <w:color w:val="2E74B5"/>
          <w:sz w:val="26"/>
          <w:szCs w:val="26"/>
          <w:lang w:eastAsia="en-US"/>
        </w:rPr>
      </w:pPr>
    </w:p>
    <w:p w14:paraId="61C80530" w14:textId="77777777" w:rsidR="00345925" w:rsidRPr="00E95C22" w:rsidRDefault="00345925" w:rsidP="00345925">
      <w:pPr>
        <w:keepNext/>
        <w:keepLines/>
        <w:spacing w:before="40" w:line="259" w:lineRule="auto"/>
        <w:outlineLvl w:val="1"/>
        <w:rPr>
          <w:rFonts w:eastAsia="Times New Roman" w:cstheme="minorHAnsi"/>
          <w:b/>
          <w:color w:val="2E74B5"/>
          <w:sz w:val="26"/>
          <w:szCs w:val="26"/>
          <w:lang w:eastAsia="en-US"/>
        </w:rPr>
      </w:pPr>
      <w:r w:rsidRPr="00E95C22">
        <w:rPr>
          <w:rFonts w:eastAsia="Times New Roman" w:cstheme="minorHAnsi"/>
          <w:b/>
          <w:color w:val="2E74B5"/>
          <w:sz w:val="26"/>
          <w:szCs w:val="26"/>
          <w:lang w:eastAsia="en-US"/>
        </w:rPr>
        <w:t>Oplysninger, som vi videregiver</w:t>
      </w:r>
    </w:p>
    <w:p w14:paraId="424B0C16" w14:textId="77777777" w:rsidR="00E95C22" w:rsidRPr="00E95C22" w:rsidRDefault="00E95C22" w:rsidP="00E95C22">
      <w:pPr>
        <w:pStyle w:val="Listeafsnit"/>
        <w:numPr>
          <w:ilvl w:val="0"/>
          <w:numId w:val="3"/>
        </w:numPr>
        <w:rPr>
          <w:rFonts w:cstheme="minorHAnsi"/>
        </w:rPr>
      </w:pPr>
      <w:r w:rsidRPr="00E95C22">
        <w:rPr>
          <w:rFonts w:cstheme="minorHAnsi"/>
        </w:rPr>
        <w:t>Med dit samtykke.</w:t>
      </w:r>
      <w:r w:rsidRPr="00E95C22">
        <w:rPr>
          <w:rFonts w:cstheme="minorHAnsi"/>
        </w:rPr>
        <w:br/>
        <w:t>Vi videregiver personlige oplysninger til virksomheder, organisationer eller enkeltpersoner, hvis vi har dit samtykke. Vi kræver aktivt tilvalg af videregivelse af alle personoplysninger.</w:t>
      </w:r>
      <w:r w:rsidRPr="00E95C22">
        <w:rPr>
          <w:rFonts w:cstheme="minorHAnsi"/>
        </w:rPr>
        <w:br/>
        <w:t xml:space="preserve">Dette kan </w:t>
      </w:r>
      <w:proofErr w:type="gramStart"/>
      <w:r w:rsidRPr="00E95C22">
        <w:rPr>
          <w:rFonts w:cstheme="minorHAnsi"/>
        </w:rPr>
        <w:t>eksempelvis</w:t>
      </w:r>
      <w:proofErr w:type="gramEnd"/>
      <w:r w:rsidRPr="00E95C22">
        <w:rPr>
          <w:rFonts w:cstheme="minorHAnsi"/>
        </w:rPr>
        <w:t xml:space="preserve"> være når du tilmelder dig betaling via PBS eller når du skal sælge din bolig og vi fra din ejendomsmægler modtager en anmodning om oplysning af dit historiske forbrug til brug for salgsopstillingen.</w:t>
      </w:r>
      <w:r w:rsidRPr="00E95C22">
        <w:rPr>
          <w:rFonts w:cstheme="minorHAnsi"/>
        </w:rPr>
        <w:br/>
      </w:r>
    </w:p>
    <w:p w14:paraId="541B7757" w14:textId="77777777" w:rsidR="00E95C22" w:rsidRPr="00E95C22" w:rsidRDefault="00E95C22" w:rsidP="00E95C22">
      <w:pPr>
        <w:pStyle w:val="Listeafsnit"/>
        <w:numPr>
          <w:ilvl w:val="0"/>
          <w:numId w:val="3"/>
        </w:numPr>
        <w:rPr>
          <w:rFonts w:cstheme="minorHAnsi"/>
        </w:rPr>
      </w:pPr>
      <w:r w:rsidRPr="00E95C22">
        <w:rPr>
          <w:rFonts w:cstheme="minorHAnsi"/>
        </w:rPr>
        <w:t>Til ekstern databehandling.</w:t>
      </w:r>
      <w:r w:rsidRPr="00E95C22">
        <w:rPr>
          <w:rFonts w:cstheme="minorHAnsi"/>
        </w:rPr>
        <w:br/>
        <w:t xml:space="preserve">Vi videregiver (”overlader”) personlige oplysninger til vores samarbejdspartnere eller andre betroede virksomheder eller personer, der behandler dem for os baseret på vores instrukser og i overensstemmelse med vores privatlivspolitik og andre gældende tiltag til fortrolighed og sikkerhed, </w:t>
      </w:r>
      <w:proofErr w:type="gramStart"/>
      <w:r w:rsidRPr="00E95C22">
        <w:rPr>
          <w:rFonts w:cstheme="minorHAnsi"/>
        </w:rPr>
        <w:t>eksempelvis</w:t>
      </w:r>
      <w:proofErr w:type="gramEnd"/>
      <w:r w:rsidRPr="00E95C22">
        <w:rPr>
          <w:rFonts w:cstheme="minorHAnsi"/>
        </w:rPr>
        <w:t xml:space="preserve"> vores databehandleraftale.</w:t>
      </w:r>
      <w:r w:rsidRPr="00E95C22">
        <w:rPr>
          <w:rFonts w:cstheme="minorHAnsi"/>
        </w:rPr>
        <w:br/>
      </w:r>
    </w:p>
    <w:p w14:paraId="3CBE2C28" w14:textId="77777777" w:rsidR="00E95C22" w:rsidRPr="00E95C22" w:rsidRDefault="00E95C22" w:rsidP="00E95C22">
      <w:pPr>
        <w:pStyle w:val="Listeafsnit"/>
        <w:numPr>
          <w:ilvl w:val="0"/>
          <w:numId w:val="3"/>
        </w:numPr>
        <w:rPr>
          <w:rFonts w:cstheme="minorHAnsi"/>
        </w:rPr>
      </w:pPr>
      <w:r w:rsidRPr="00E95C22">
        <w:rPr>
          <w:rFonts w:cstheme="minorHAnsi"/>
        </w:rPr>
        <w:t>Af juridiske årsager.</w:t>
      </w:r>
      <w:r w:rsidRPr="00E95C22">
        <w:rPr>
          <w:rFonts w:cstheme="minorHAnsi"/>
        </w:rPr>
        <w:br/>
        <w:t>Vi videregiver personlige oplysninger til virksomheder, organisationer eller enkeltpersoner, hvis vi i god tro mener, at adgang, brug, bevarelse eller offentliggørelse af oplysningerne er nødvendige for at:</w:t>
      </w:r>
    </w:p>
    <w:p w14:paraId="66B0D56B" w14:textId="77777777" w:rsidR="00E95C22" w:rsidRPr="00E95C22" w:rsidRDefault="00E95C22" w:rsidP="00E95C22">
      <w:pPr>
        <w:pStyle w:val="Listeafsnit"/>
        <w:numPr>
          <w:ilvl w:val="1"/>
          <w:numId w:val="3"/>
        </w:numPr>
        <w:rPr>
          <w:rFonts w:cstheme="minorHAnsi"/>
        </w:rPr>
      </w:pPr>
      <w:r w:rsidRPr="00E95C22">
        <w:rPr>
          <w:rFonts w:cstheme="minorHAnsi"/>
        </w:rPr>
        <w:t>Overholde gældende love, bestemmelser, sagsanlæg eller retsgyldige anmodninger fra offentlige myndigheder.</w:t>
      </w:r>
    </w:p>
    <w:p w14:paraId="28F85060" w14:textId="77777777" w:rsidR="00E95C22" w:rsidRPr="00E95C22" w:rsidRDefault="00E95C22" w:rsidP="00E95C22">
      <w:pPr>
        <w:pStyle w:val="Listeafsnit"/>
        <w:numPr>
          <w:ilvl w:val="1"/>
          <w:numId w:val="3"/>
        </w:numPr>
        <w:rPr>
          <w:rFonts w:cstheme="minorHAnsi"/>
        </w:rPr>
      </w:pPr>
      <w:r w:rsidRPr="00E95C22">
        <w:rPr>
          <w:rFonts w:cstheme="minorHAnsi"/>
        </w:rPr>
        <w:t>Håndhæve gældende servicevilkår, herunder undersøgelse af potentielle overtrædelser.</w:t>
      </w:r>
    </w:p>
    <w:p w14:paraId="593038EF" w14:textId="77777777" w:rsidR="00E95C22" w:rsidRPr="00E95C22" w:rsidRDefault="00E95C22" w:rsidP="00E95C22">
      <w:pPr>
        <w:pStyle w:val="Listeafsnit"/>
        <w:numPr>
          <w:ilvl w:val="1"/>
          <w:numId w:val="3"/>
        </w:numPr>
        <w:rPr>
          <w:rFonts w:cstheme="minorHAnsi"/>
        </w:rPr>
      </w:pPr>
      <w:r w:rsidRPr="00E95C22">
        <w:rPr>
          <w:rFonts w:cstheme="minorHAnsi"/>
        </w:rPr>
        <w:t xml:space="preserve">Registrere, forhindre eller på anden måde </w:t>
      </w:r>
      <w:proofErr w:type="gramStart"/>
      <w:r w:rsidRPr="00E95C22">
        <w:rPr>
          <w:rFonts w:cstheme="minorHAnsi"/>
        </w:rPr>
        <w:t>beskytte</w:t>
      </w:r>
      <w:proofErr w:type="gramEnd"/>
      <w:r w:rsidRPr="00E95C22">
        <w:rPr>
          <w:rFonts w:cstheme="minorHAnsi"/>
        </w:rPr>
        <w:t xml:space="preserve"> mod problemer med bedrageri, sikkerhed eller tekniske problemer.</w:t>
      </w:r>
    </w:p>
    <w:p w14:paraId="2A04FC4C" w14:textId="77777777" w:rsidR="00E95C22" w:rsidRPr="00E95C22" w:rsidRDefault="00E95C22" w:rsidP="00E95C22">
      <w:pPr>
        <w:pStyle w:val="Listeafsnit"/>
        <w:numPr>
          <w:ilvl w:val="1"/>
          <w:numId w:val="3"/>
        </w:numPr>
        <w:rPr>
          <w:rFonts w:cstheme="minorHAnsi"/>
        </w:rPr>
      </w:pPr>
      <w:proofErr w:type="spellStart"/>
      <w:r w:rsidRPr="00E95C22">
        <w:rPr>
          <w:rFonts w:cstheme="minorHAnsi"/>
        </w:rPr>
        <w:lastRenderedPageBreak/>
        <w:t>Skadesfriholde</w:t>
      </w:r>
      <w:proofErr w:type="spellEnd"/>
      <w:r w:rsidRPr="00E95C22">
        <w:rPr>
          <w:rFonts w:cstheme="minorHAnsi"/>
        </w:rPr>
        <w:t xml:space="preserve"> os, vores forbrugere eller offentlighedens rettigheder, ejendom eller sikkerhed, sådan som det kræves eller tillades i henhold til lovgivningen.</w:t>
      </w:r>
    </w:p>
    <w:p w14:paraId="1C4FB06D" w14:textId="77777777" w:rsidR="00E95C22" w:rsidRPr="00E95C22" w:rsidRDefault="00E95C22" w:rsidP="00E95C22">
      <w:pPr>
        <w:rPr>
          <w:rFonts w:cstheme="minorHAnsi"/>
        </w:rPr>
      </w:pPr>
      <w:r w:rsidRPr="00E95C22">
        <w:rPr>
          <w:rFonts w:cstheme="minorHAnsi"/>
        </w:rPr>
        <w:t>Vi kan dele oplysninger, der ikke identificerer personer, med offentligheden og vores partnere. Vi kan f.eks. dele oplysninger med offentligheden for at vise generelle tendenser om, hvordan vores forbrugeres forbrug fordeler sig.</w:t>
      </w:r>
    </w:p>
    <w:p w14:paraId="242277B0" w14:textId="77777777" w:rsidR="00E95C22" w:rsidRPr="00E95C22" w:rsidRDefault="00E95C22" w:rsidP="00345925">
      <w:pPr>
        <w:keepNext/>
        <w:keepLines/>
        <w:spacing w:before="40" w:line="259" w:lineRule="auto"/>
        <w:outlineLvl w:val="1"/>
        <w:rPr>
          <w:rFonts w:eastAsia="Times New Roman" w:cstheme="minorHAnsi"/>
          <w:b/>
          <w:color w:val="2E74B5"/>
          <w:sz w:val="26"/>
          <w:szCs w:val="26"/>
          <w:lang w:eastAsia="en-US"/>
        </w:rPr>
      </w:pPr>
    </w:p>
    <w:p w14:paraId="43B51AB2" w14:textId="382FFDA5" w:rsidR="00345925" w:rsidRPr="00E95C22" w:rsidRDefault="00345925" w:rsidP="00345925">
      <w:pPr>
        <w:keepNext/>
        <w:keepLines/>
        <w:spacing w:before="40" w:line="259" w:lineRule="auto"/>
        <w:outlineLvl w:val="1"/>
        <w:rPr>
          <w:rFonts w:eastAsia="Times New Roman" w:cstheme="minorHAnsi"/>
          <w:b/>
          <w:color w:val="2E74B5"/>
          <w:sz w:val="26"/>
          <w:szCs w:val="26"/>
          <w:lang w:eastAsia="en-US"/>
        </w:rPr>
      </w:pPr>
      <w:r w:rsidRPr="00E95C22">
        <w:rPr>
          <w:rFonts w:eastAsia="Times New Roman" w:cstheme="minorHAnsi"/>
          <w:b/>
          <w:color w:val="2E74B5"/>
          <w:sz w:val="26"/>
          <w:szCs w:val="26"/>
          <w:lang w:eastAsia="en-US"/>
        </w:rPr>
        <w:t>Informationssikkerhed</w:t>
      </w:r>
    </w:p>
    <w:p w14:paraId="35F47C35" w14:textId="77777777" w:rsidR="00E95C22" w:rsidRPr="00E95C22" w:rsidRDefault="00E95C22" w:rsidP="00E95C22">
      <w:pPr>
        <w:rPr>
          <w:rFonts w:cstheme="minorHAnsi"/>
        </w:rPr>
      </w:pPr>
      <w:r w:rsidRPr="00E95C22">
        <w:rPr>
          <w:rFonts w:cstheme="minorHAnsi"/>
        </w:rPr>
        <w:t>Vi arbejder hårdt for at beskytte vores drift og vores forbrugere mod uautoriseret adgang, ændring, offentliggørelse eller destruktion af personoplysninger, som vi lagrer.</w:t>
      </w:r>
    </w:p>
    <w:p w14:paraId="7F4DD331" w14:textId="77777777" w:rsidR="00E95C22" w:rsidRPr="00E95C22" w:rsidRDefault="00E95C22" w:rsidP="00E95C22">
      <w:pPr>
        <w:rPr>
          <w:rFonts w:cstheme="minorHAnsi"/>
        </w:rPr>
      </w:pPr>
      <w:r w:rsidRPr="00E95C22">
        <w:rPr>
          <w:rFonts w:cstheme="minorHAnsi"/>
        </w:rPr>
        <w:t>Derfor har vi implementeret følgende organisatoriske og tekniske foranstaltninger generelt:</w:t>
      </w:r>
    </w:p>
    <w:p w14:paraId="1B782AE1" w14:textId="39CE2F2C" w:rsidR="00345925" w:rsidRPr="00E95C22" w:rsidRDefault="00345925" w:rsidP="00345925">
      <w:pPr>
        <w:spacing w:after="160" w:line="259" w:lineRule="auto"/>
        <w:rPr>
          <w:rFonts w:eastAsia="Calibri" w:cstheme="minorHAnsi"/>
          <w:sz w:val="22"/>
          <w:szCs w:val="22"/>
          <w:lang w:eastAsia="en-US"/>
        </w:rPr>
      </w:pPr>
    </w:p>
    <w:p w14:paraId="6C11C68A" w14:textId="77777777" w:rsidR="00345925" w:rsidRPr="00E95C22" w:rsidRDefault="00345925" w:rsidP="00345925">
      <w:pPr>
        <w:numPr>
          <w:ilvl w:val="0"/>
          <w:numId w:val="2"/>
        </w:numPr>
        <w:spacing w:after="160" w:line="259" w:lineRule="auto"/>
        <w:contextualSpacing/>
        <w:rPr>
          <w:rFonts w:eastAsia="Calibri"/>
          <w:sz w:val="22"/>
          <w:szCs w:val="22"/>
          <w:lang w:eastAsia="en-US"/>
        </w:rPr>
      </w:pPr>
      <w:r w:rsidRPr="52CBA516">
        <w:rPr>
          <w:rFonts w:eastAsia="Calibri"/>
          <w:sz w:val="22"/>
          <w:szCs w:val="22"/>
          <w:lang w:eastAsia="en-US"/>
        </w:rPr>
        <w:t>Antivirus på alle it-systemer</w:t>
      </w:r>
      <w:r w:rsidR="009C27AC" w:rsidRPr="52CBA516">
        <w:rPr>
          <w:rFonts w:eastAsia="Calibri"/>
          <w:sz w:val="22"/>
          <w:szCs w:val="22"/>
          <w:lang w:eastAsia="en-US"/>
        </w:rPr>
        <w:t>,</w:t>
      </w:r>
      <w:r w:rsidRPr="52CBA516">
        <w:rPr>
          <w:rFonts w:eastAsia="Calibri"/>
          <w:sz w:val="22"/>
          <w:szCs w:val="22"/>
          <w:lang w:eastAsia="en-US"/>
        </w:rPr>
        <w:t xml:space="preserve"> der behandler personoplysninger.</w:t>
      </w:r>
    </w:p>
    <w:p w14:paraId="00FA7CF2" w14:textId="77777777" w:rsidR="00345925" w:rsidRPr="00E95C22" w:rsidRDefault="00345925" w:rsidP="00345925">
      <w:pPr>
        <w:numPr>
          <w:ilvl w:val="0"/>
          <w:numId w:val="2"/>
        </w:numPr>
        <w:spacing w:after="160" w:line="259" w:lineRule="auto"/>
        <w:contextualSpacing/>
        <w:rPr>
          <w:rFonts w:eastAsia="Calibri"/>
          <w:sz w:val="22"/>
          <w:szCs w:val="22"/>
          <w:lang w:eastAsia="en-US"/>
        </w:rPr>
      </w:pPr>
      <w:r w:rsidRPr="52CBA516">
        <w:rPr>
          <w:rFonts w:eastAsia="Calibri"/>
          <w:sz w:val="22"/>
          <w:szCs w:val="22"/>
          <w:lang w:eastAsia="en-US"/>
        </w:rPr>
        <w:t>Backup af alle it-systemer</w:t>
      </w:r>
      <w:r w:rsidR="009C27AC" w:rsidRPr="52CBA516">
        <w:rPr>
          <w:rFonts w:eastAsia="Calibri"/>
          <w:sz w:val="22"/>
          <w:szCs w:val="22"/>
          <w:lang w:eastAsia="en-US"/>
        </w:rPr>
        <w:t>,</w:t>
      </w:r>
      <w:r w:rsidRPr="52CBA516">
        <w:rPr>
          <w:rFonts w:eastAsia="Calibri"/>
          <w:sz w:val="22"/>
          <w:szCs w:val="22"/>
          <w:lang w:eastAsia="en-US"/>
        </w:rPr>
        <w:t xml:space="preserve"> der behandler personoplysninger.</w:t>
      </w:r>
    </w:p>
    <w:p w14:paraId="2497F71B" w14:textId="77777777" w:rsidR="00345925" w:rsidRPr="00E95C22" w:rsidRDefault="00345925" w:rsidP="00345925">
      <w:pPr>
        <w:numPr>
          <w:ilvl w:val="0"/>
          <w:numId w:val="2"/>
        </w:numPr>
        <w:spacing w:after="160" w:line="259" w:lineRule="auto"/>
        <w:contextualSpacing/>
        <w:rPr>
          <w:rFonts w:eastAsia="Calibri"/>
          <w:sz w:val="22"/>
          <w:szCs w:val="22"/>
          <w:lang w:eastAsia="en-US"/>
        </w:rPr>
      </w:pPr>
      <w:r w:rsidRPr="52CBA516">
        <w:rPr>
          <w:rFonts w:eastAsia="Calibri"/>
          <w:sz w:val="22"/>
          <w:szCs w:val="22"/>
          <w:lang w:eastAsia="en-US"/>
        </w:rPr>
        <w:t>Anvendelse af branchetypiske it-systemer til behandlingsaktiviteterne.</w:t>
      </w:r>
    </w:p>
    <w:p w14:paraId="74EF7A35" w14:textId="77777777" w:rsidR="00345925" w:rsidRPr="00E95C22" w:rsidRDefault="00345925" w:rsidP="00345925">
      <w:pPr>
        <w:numPr>
          <w:ilvl w:val="0"/>
          <w:numId w:val="2"/>
        </w:numPr>
        <w:spacing w:after="160" w:line="259" w:lineRule="auto"/>
        <w:contextualSpacing/>
        <w:rPr>
          <w:rFonts w:eastAsia="Calibri"/>
          <w:sz w:val="22"/>
          <w:szCs w:val="22"/>
          <w:lang w:eastAsia="en-US"/>
        </w:rPr>
      </w:pPr>
      <w:r w:rsidRPr="52CBA516">
        <w:rPr>
          <w:rFonts w:eastAsia="Calibri"/>
          <w:sz w:val="22"/>
          <w:szCs w:val="22"/>
          <w:lang w:eastAsia="en-US"/>
        </w:rPr>
        <w:t>Adgangsbegrænsning til personoplysninger</w:t>
      </w:r>
      <w:r w:rsidR="009C27AC" w:rsidRPr="52CBA516">
        <w:rPr>
          <w:rFonts w:eastAsia="Calibri"/>
          <w:sz w:val="22"/>
          <w:szCs w:val="22"/>
          <w:lang w:eastAsia="en-US"/>
        </w:rPr>
        <w:t>,</w:t>
      </w:r>
      <w:r w:rsidRPr="52CBA516">
        <w:rPr>
          <w:rFonts w:eastAsia="Calibri"/>
          <w:sz w:val="22"/>
          <w:szCs w:val="22"/>
          <w:lang w:eastAsia="en-US"/>
        </w:rPr>
        <w:t xml:space="preserve"> så der kun gives adgang, hvor det er nødvendigt.</w:t>
      </w:r>
    </w:p>
    <w:p w14:paraId="22303FD3" w14:textId="77777777" w:rsidR="00345925" w:rsidRPr="00E95C22" w:rsidRDefault="00345925" w:rsidP="00345925">
      <w:pPr>
        <w:numPr>
          <w:ilvl w:val="0"/>
          <w:numId w:val="2"/>
        </w:numPr>
        <w:spacing w:after="160" w:line="259" w:lineRule="auto"/>
        <w:contextualSpacing/>
        <w:rPr>
          <w:rFonts w:eastAsia="Calibri"/>
          <w:sz w:val="22"/>
          <w:szCs w:val="22"/>
          <w:lang w:eastAsia="en-US"/>
        </w:rPr>
      </w:pPr>
      <w:r w:rsidRPr="52CBA516">
        <w:rPr>
          <w:rFonts w:eastAsia="Calibri"/>
          <w:sz w:val="22"/>
          <w:szCs w:val="22"/>
          <w:lang w:eastAsia="en-US"/>
        </w:rPr>
        <w:t>Databehandleraftaler med leverandører</w:t>
      </w:r>
      <w:r w:rsidR="009C27AC" w:rsidRPr="52CBA516">
        <w:rPr>
          <w:rFonts w:eastAsia="Calibri"/>
          <w:sz w:val="22"/>
          <w:szCs w:val="22"/>
          <w:lang w:eastAsia="en-US"/>
        </w:rPr>
        <w:t>,</w:t>
      </w:r>
      <w:r w:rsidRPr="52CBA516">
        <w:rPr>
          <w:rFonts w:eastAsia="Calibri"/>
          <w:sz w:val="22"/>
          <w:szCs w:val="22"/>
          <w:lang w:eastAsia="en-US"/>
        </w:rPr>
        <w:t xml:space="preserve"> der behandler personoplysninger på vandværkets vegne.</w:t>
      </w:r>
    </w:p>
    <w:p w14:paraId="300D4790" w14:textId="77777777" w:rsidR="00345925" w:rsidRPr="00E95C22" w:rsidRDefault="00345925" w:rsidP="00345925">
      <w:pPr>
        <w:numPr>
          <w:ilvl w:val="0"/>
          <w:numId w:val="2"/>
        </w:numPr>
        <w:spacing w:after="160" w:line="259" w:lineRule="auto"/>
        <w:contextualSpacing/>
        <w:rPr>
          <w:rFonts w:eastAsia="Calibri"/>
          <w:sz w:val="22"/>
          <w:szCs w:val="22"/>
          <w:lang w:eastAsia="en-US"/>
        </w:rPr>
      </w:pPr>
      <w:r w:rsidRPr="52CBA516">
        <w:rPr>
          <w:rFonts w:eastAsia="Calibri"/>
          <w:sz w:val="22"/>
          <w:szCs w:val="22"/>
          <w:lang w:eastAsia="en-US"/>
        </w:rPr>
        <w:t>Tavshedserklæringer med personale</w:t>
      </w:r>
      <w:r w:rsidR="009C27AC" w:rsidRPr="52CBA516">
        <w:rPr>
          <w:rFonts w:eastAsia="Calibri"/>
          <w:sz w:val="22"/>
          <w:szCs w:val="22"/>
          <w:lang w:eastAsia="en-US"/>
        </w:rPr>
        <w:t>,</w:t>
      </w:r>
      <w:r w:rsidRPr="52CBA516">
        <w:rPr>
          <w:rFonts w:eastAsia="Calibri"/>
          <w:sz w:val="22"/>
          <w:szCs w:val="22"/>
          <w:lang w:eastAsia="en-US"/>
        </w:rPr>
        <w:t xml:space="preserve"> der har behov for at behandle personoplysninger.</w:t>
      </w:r>
    </w:p>
    <w:p w14:paraId="087F24DA" w14:textId="77777777" w:rsidR="00345925" w:rsidRPr="00E95C22" w:rsidRDefault="00345925" w:rsidP="00345925">
      <w:pPr>
        <w:numPr>
          <w:ilvl w:val="0"/>
          <w:numId w:val="2"/>
        </w:numPr>
        <w:spacing w:after="160" w:line="259" w:lineRule="auto"/>
        <w:contextualSpacing/>
        <w:rPr>
          <w:rFonts w:eastAsia="Calibri"/>
          <w:sz w:val="22"/>
          <w:szCs w:val="22"/>
          <w:lang w:eastAsia="en-US"/>
        </w:rPr>
      </w:pPr>
      <w:r w:rsidRPr="52CBA516">
        <w:rPr>
          <w:rFonts w:eastAsia="Calibri"/>
          <w:sz w:val="22"/>
          <w:szCs w:val="22"/>
          <w:lang w:eastAsia="en-US"/>
        </w:rPr>
        <w:t>Vejledning i sikker behandling af personoplysninger og informationsaktiver for personale med adgang til informationssystemer.</w:t>
      </w:r>
    </w:p>
    <w:p w14:paraId="10B561E4" w14:textId="77777777" w:rsidR="00345925" w:rsidRPr="00E95C22" w:rsidRDefault="009C27AC" w:rsidP="00345925">
      <w:pPr>
        <w:numPr>
          <w:ilvl w:val="0"/>
          <w:numId w:val="2"/>
        </w:numPr>
        <w:spacing w:after="160" w:line="259" w:lineRule="auto"/>
        <w:contextualSpacing/>
        <w:rPr>
          <w:rFonts w:eastAsia="Calibri"/>
          <w:sz w:val="22"/>
          <w:szCs w:val="22"/>
          <w:lang w:eastAsia="en-US"/>
        </w:rPr>
      </w:pPr>
      <w:r w:rsidRPr="52CBA516">
        <w:rPr>
          <w:rFonts w:eastAsia="Calibri"/>
          <w:sz w:val="22"/>
          <w:szCs w:val="22"/>
          <w:lang w:eastAsia="en-US"/>
        </w:rPr>
        <w:t>Gennemførelse</w:t>
      </w:r>
      <w:r w:rsidR="00345925" w:rsidRPr="52CBA516">
        <w:rPr>
          <w:rFonts w:eastAsia="Calibri"/>
          <w:sz w:val="22"/>
          <w:szCs w:val="22"/>
          <w:lang w:eastAsia="en-US"/>
        </w:rPr>
        <w:t xml:space="preserve"> af ovenstående risikovurdering og dokumentation af alle systemer der behandler personoplysninger for at sikre et oplyst grundlag for sikkerhedsniveauet for persondatabehandlingen i vandværket.</w:t>
      </w:r>
    </w:p>
    <w:p w14:paraId="19791F21" w14:textId="77777777" w:rsidR="00345925" w:rsidRPr="00E95C22" w:rsidRDefault="00345925" w:rsidP="00345925">
      <w:pPr>
        <w:keepNext/>
        <w:keepLines/>
        <w:spacing w:before="40" w:line="259" w:lineRule="auto"/>
        <w:outlineLvl w:val="1"/>
        <w:rPr>
          <w:rFonts w:eastAsia="Times New Roman" w:cstheme="minorHAnsi"/>
          <w:b/>
          <w:color w:val="2E74B5"/>
          <w:sz w:val="26"/>
          <w:szCs w:val="26"/>
          <w:lang w:eastAsia="en-US"/>
        </w:rPr>
      </w:pPr>
    </w:p>
    <w:p w14:paraId="56ABEA69" w14:textId="77777777" w:rsidR="00345925" w:rsidRPr="00E95C22" w:rsidRDefault="00345925" w:rsidP="00345925">
      <w:pPr>
        <w:keepNext/>
        <w:keepLines/>
        <w:spacing w:before="40" w:line="259" w:lineRule="auto"/>
        <w:outlineLvl w:val="1"/>
        <w:rPr>
          <w:rFonts w:eastAsia="Times New Roman" w:cstheme="minorHAnsi"/>
          <w:b/>
          <w:color w:val="2E74B5"/>
          <w:sz w:val="26"/>
          <w:szCs w:val="26"/>
          <w:lang w:eastAsia="en-US"/>
        </w:rPr>
      </w:pPr>
      <w:r w:rsidRPr="00E95C22">
        <w:rPr>
          <w:rFonts w:eastAsia="Times New Roman" w:cstheme="minorHAnsi"/>
          <w:b/>
          <w:color w:val="2E74B5"/>
          <w:sz w:val="26"/>
          <w:szCs w:val="26"/>
          <w:lang w:eastAsia="en-US"/>
        </w:rPr>
        <w:t>Overholdelse og samarbejde med tilsynsmyndigheder</w:t>
      </w:r>
    </w:p>
    <w:p w14:paraId="1C4CAB8B" w14:textId="4318E9D7" w:rsidR="00345925" w:rsidRPr="00E95C22" w:rsidRDefault="00345925" w:rsidP="00345925">
      <w:pPr>
        <w:spacing w:after="160" w:line="259" w:lineRule="auto"/>
        <w:rPr>
          <w:rFonts w:eastAsia="Calibri" w:cstheme="minorHAnsi"/>
          <w:sz w:val="22"/>
          <w:szCs w:val="22"/>
          <w:lang w:eastAsia="en-US"/>
        </w:rPr>
      </w:pPr>
      <w:r w:rsidRPr="00E95C22">
        <w:rPr>
          <w:rFonts w:eastAsia="Calibri" w:cstheme="minorHAnsi"/>
          <w:sz w:val="22"/>
          <w:szCs w:val="22"/>
          <w:lang w:eastAsia="en-US"/>
        </w:rPr>
        <w:t>Vi gennemgår regelmæssigt, at vi overholder vores egen persondatapolitik. Vi overholder også adskillige selvregulerende sikkerhedspolitikker. Når vi modtager formelle skriftlige klager, kontakter vi afsenderen for at følge op på klagen. Vi samarbejder med de relevante myndigheder, f.eks. Datatilsynet, om at løse klager om overførsel af person</w:t>
      </w:r>
      <w:r w:rsidR="00E95C22">
        <w:rPr>
          <w:rFonts w:eastAsia="Calibri" w:cstheme="minorHAnsi"/>
          <w:sz w:val="22"/>
          <w:szCs w:val="22"/>
          <w:lang w:eastAsia="en-US"/>
        </w:rPr>
        <w:t>oplysninger</w:t>
      </w:r>
      <w:r w:rsidRPr="00E95C22">
        <w:rPr>
          <w:rFonts w:eastAsia="Calibri" w:cstheme="minorHAnsi"/>
          <w:sz w:val="22"/>
          <w:szCs w:val="22"/>
          <w:lang w:eastAsia="en-US"/>
        </w:rPr>
        <w:t>, som vi ikke kan løse direkte med vores brugere.</w:t>
      </w:r>
    </w:p>
    <w:p w14:paraId="445DAE77" w14:textId="77777777" w:rsidR="00345925" w:rsidRPr="00E95C22" w:rsidRDefault="00345925" w:rsidP="00345925">
      <w:pPr>
        <w:keepNext/>
        <w:keepLines/>
        <w:spacing w:before="40" w:line="259" w:lineRule="auto"/>
        <w:outlineLvl w:val="1"/>
        <w:rPr>
          <w:rFonts w:eastAsia="Times New Roman" w:cstheme="minorHAnsi"/>
          <w:b/>
          <w:color w:val="2E74B5"/>
          <w:sz w:val="26"/>
          <w:szCs w:val="26"/>
          <w:lang w:eastAsia="en-US"/>
        </w:rPr>
      </w:pPr>
      <w:r w:rsidRPr="00E95C22">
        <w:rPr>
          <w:rFonts w:eastAsia="Times New Roman" w:cstheme="minorHAnsi"/>
          <w:b/>
          <w:color w:val="2E74B5"/>
          <w:sz w:val="26"/>
          <w:szCs w:val="26"/>
          <w:lang w:eastAsia="en-US"/>
        </w:rPr>
        <w:t>Ændringer</w:t>
      </w:r>
    </w:p>
    <w:p w14:paraId="58FAE332" w14:textId="555A23CE" w:rsidR="00345925" w:rsidRPr="00E95C22" w:rsidRDefault="00345925" w:rsidP="00345925">
      <w:pPr>
        <w:spacing w:after="160" w:line="259" w:lineRule="auto"/>
        <w:rPr>
          <w:rFonts w:eastAsia="Calibri" w:cstheme="minorHAnsi"/>
          <w:sz w:val="22"/>
          <w:szCs w:val="22"/>
          <w:lang w:eastAsia="en-US"/>
        </w:rPr>
      </w:pPr>
      <w:r w:rsidRPr="00E95C22">
        <w:rPr>
          <w:rFonts w:eastAsia="Calibri" w:cstheme="minorHAnsi"/>
          <w:sz w:val="22"/>
          <w:szCs w:val="22"/>
          <w:lang w:eastAsia="en-US"/>
        </w:rPr>
        <w:t xml:space="preserve">Vores privatlivspolitik kan ændres fra tid til anden. Eventuelle ændringer af denne privatlivspolitik angives på denne side, og hvis der sker væsentlige ændringer, vil vi gøre opmærksom på dem på en mere iøjnefaldende måde (for visse tjenester oplyser vi bl.a. om ændringer via e-mail). </w:t>
      </w:r>
    </w:p>
    <w:p w14:paraId="2BEAD872" w14:textId="77777777" w:rsidR="00345925" w:rsidRPr="00E95C22" w:rsidRDefault="00345925" w:rsidP="00345925">
      <w:pPr>
        <w:keepNext/>
        <w:keepLines/>
        <w:spacing w:before="40" w:line="259" w:lineRule="auto"/>
        <w:outlineLvl w:val="1"/>
        <w:rPr>
          <w:rFonts w:eastAsia="Times New Roman" w:cstheme="minorHAnsi"/>
          <w:b/>
          <w:color w:val="2E74B5"/>
          <w:sz w:val="26"/>
          <w:szCs w:val="26"/>
          <w:lang w:eastAsia="en-US"/>
        </w:rPr>
      </w:pPr>
      <w:bookmarkStart w:id="3" w:name="_Toc477080832"/>
    </w:p>
    <w:p w14:paraId="6B7E5ABD" w14:textId="77777777" w:rsidR="00345925" w:rsidRPr="00E95C22" w:rsidRDefault="00345925" w:rsidP="00345925">
      <w:pPr>
        <w:keepNext/>
        <w:keepLines/>
        <w:spacing w:before="40" w:line="259" w:lineRule="auto"/>
        <w:outlineLvl w:val="1"/>
        <w:rPr>
          <w:rFonts w:eastAsia="Times New Roman" w:cstheme="minorHAnsi"/>
          <w:b/>
          <w:color w:val="2E74B5"/>
          <w:sz w:val="26"/>
          <w:szCs w:val="26"/>
          <w:lang w:eastAsia="en-US"/>
        </w:rPr>
      </w:pPr>
      <w:r w:rsidRPr="00E95C22">
        <w:rPr>
          <w:rFonts w:eastAsia="Times New Roman" w:cstheme="minorHAnsi"/>
          <w:b/>
          <w:color w:val="2E74B5"/>
          <w:sz w:val="26"/>
          <w:szCs w:val="26"/>
          <w:lang w:eastAsia="en-US"/>
        </w:rPr>
        <w:t>Revisionshistorik</w:t>
      </w:r>
      <w:bookmarkEnd w:id="3"/>
    </w:p>
    <w:p w14:paraId="696BEFE1" w14:textId="77777777" w:rsidR="00345925" w:rsidRPr="00E95C22" w:rsidRDefault="00345925" w:rsidP="00345925">
      <w:pPr>
        <w:spacing w:after="160" w:line="259" w:lineRule="auto"/>
        <w:rPr>
          <w:rFonts w:eastAsia="Calibri" w:cstheme="minorHAnsi"/>
          <w:sz w:val="22"/>
          <w:szCs w:val="22"/>
          <w:lang w:eastAsia="en-US"/>
        </w:rPr>
      </w:pPr>
      <w:r w:rsidRPr="51FB8E5C">
        <w:rPr>
          <w:rFonts w:eastAsia="Calibri"/>
          <w:sz w:val="22"/>
          <w:szCs w:val="22"/>
          <w:lang w:eastAsia="en-US"/>
        </w:rPr>
        <w:t>Version</w:t>
      </w:r>
      <w:r>
        <w:tab/>
      </w:r>
      <w:r w:rsidRPr="51FB8E5C">
        <w:rPr>
          <w:rFonts w:eastAsia="Calibri"/>
          <w:sz w:val="22"/>
          <w:szCs w:val="22"/>
          <w:lang w:eastAsia="en-US"/>
        </w:rPr>
        <w:t>Note</w:t>
      </w:r>
      <w:r>
        <w:tab/>
      </w:r>
      <w:r>
        <w:tab/>
      </w:r>
      <w:r>
        <w:tab/>
      </w:r>
      <w:r w:rsidRPr="51FB8E5C">
        <w:rPr>
          <w:rFonts w:eastAsia="Calibri"/>
          <w:sz w:val="22"/>
          <w:szCs w:val="22"/>
          <w:lang w:eastAsia="en-US"/>
        </w:rPr>
        <w:t>Dato</w:t>
      </w:r>
      <w:r>
        <w:tab/>
      </w:r>
      <w:r>
        <w:tab/>
      </w:r>
      <w:r w:rsidRPr="51FB8E5C">
        <w:rPr>
          <w:rFonts w:eastAsia="Calibri"/>
          <w:sz w:val="22"/>
          <w:szCs w:val="22"/>
          <w:lang w:eastAsia="en-US"/>
        </w:rPr>
        <w:t>Redigeret af</w:t>
      </w:r>
    </w:p>
    <w:p w14:paraId="2CFFB2C0" w14:textId="2508C8B3" w:rsidR="00ED69A4" w:rsidRPr="00E95C22" w:rsidRDefault="00345925" w:rsidP="624E3308">
      <w:pPr>
        <w:spacing w:after="160" w:line="259" w:lineRule="auto"/>
      </w:pPr>
      <w:r w:rsidRPr="62153316">
        <w:rPr>
          <w:rFonts w:eastAsia="Calibri"/>
          <w:sz w:val="22"/>
          <w:szCs w:val="22"/>
          <w:lang w:val="fr-FR" w:eastAsia="en-US"/>
        </w:rPr>
        <w:t>V1.00</w:t>
      </w:r>
      <w:r>
        <w:tab/>
      </w:r>
      <w:r w:rsidRPr="62153316">
        <w:rPr>
          <w:rFonts w:eastAsia="Calibri"/>
          <w:sz w:val="22"/>
          <w:szCs w:val="22"/>
          <w:lang w:val="fr-FR" w:eastAsia="en-US"/>
        </w:rPr>
        <w:t xml:space="preserve">Skabelon tilrettet </w:t>
      </w:r>
      <w:r w:rsidR="3EDD4E4B" w:rsidRPr="62153316">
        <w:rPr>
          <w:rFonts w:eastAsia="Calibri"/>
          <w:sz w:val="22"/>
          <w:szCs w:val="22"/>
          <w:lang w:val="fr-FR" w:eastAsia="en-US"/>
        </w:rPr>
        <w:t>Vellerup</w:t>
      </w:r>
      <w:r w:rsidRPr="62153316">
        <w:rPr>
          <w:rFonts w:eastAsia="Calibri"/>
          <w:sz w:val="22"/>
          <w:szCs w:val="22"/>
          <w:lang w:val="fr-FR" w:eastAsia="en-US"/>
        </w:rPr>
        <w:t xml:space="preserve"> Vandværk</w:t>
      </w:r>
      <w:r>
        <w:tab/>
      </w:r>
      <w:r w:rsidR="25599B4D" w:rsidRPr="25599B4D">
        <w:rPr>
          <w:rFonts w:eastAsia="Calibri"/>
          <w:sz w:val="22"/>
          <w:szCs w:val="22"/>
          <w:lang w:val="fr-FR" w:eastAsia="en-US"/>
        </w:rPr>
        <w:t>01-</w:t>
      </w:r>
      <w:r w:rsidR="6A0E13CB" w:rsidRPr="6A0E13CB">
        <w:rPr>
          <w:rFonts w:eastAsia="Calibri"/>
          <w:sz w:val="22"/>
          <w:szCs w:val="22"/>
          <w:lang w:val="fr-FR" w:eastAsia="en-US"/>
        </w:rPr>
        <w:t>10</w:t>
      </w:r>
      <w:r w:rsidR="2BC1118D" w:rsidRPr="2BC1118D">
        <w:rPr>
          <w:rFonts w:eastAsia="Calibri"/>
          <w:sz w:val="22"/>
          <w:szCs w:val="22"/>
          <w:lang w:val="fr-FR" w:eastAsia="en-US"/>
        </w:rPr>
        <w:t>-2026</w:t>
      </w:r>
      <w:r>
        <w:tab/>
      </w:r>
      <w:r w:rsidR="0BC05A08" w:rsidRPr="0BC05A08">
        <w:rPr>
          <w:rFonts w:eastAsia="Calibri"/>
          <w:sz w:val="22"/>
          <w:szCs w:val="22"/>
          <w:lang w:val="fr-FR" w:eastAsia="en-US"/>
        </w:rPr>
        <w:t>Christa</w:t>
      </w:r>
      <w:r w:rsidRPr="62153316">
        <w:rPr>
          <w:rFonts w:eastAsia="Calibri"/>
          <w:sz w:val="22"/>
          <w:szCs w:val="22"/>
          <w:lang w:val="fr-FR" w:eastAsia="en-US"/>
        </w:rPr>
        <w:t xml:space="preserve"> </w:t>
      </w:r>
      <w:r w:rsidR="35F2B732" w:rsidRPr="35F2B732">
        <w:rPr>
          <w:rFonts w:eastAsia="Calibri"/>
          <w:sz w:val="22"/>
          <w:szCs w:val="22"/>
          <w:lang w:val="fr-FR" w:eastAsia="en-US"/>
        </w:rPr>
        <w:t>Rasmussen</w:t>
      </w:r>
    </w:p>
    <w:sectPr w:rsidR="00ED69A4" w:rsidRPr="00E95C22" w:rsidSect="00841B2C">
      <w:headerReference w:type="even" r:id="rId11"/>
      <w:headerReference w:type="default" r:id="rId12"/>
      <w:footerReference w:type="even" r:id="rId13"/>
      <w:footerReference w:type="default" r:id="rId14"/>
      <w:headerReference w:type="first" r:id="rId15"/>
      <w:footerReference w:type="first" r:id="rId16"/>
      <w:pgSz w:w="11906" w:h="16838"/>
      <w:pgMar w:top="655" w:right="1558" w:bottom="993" w:left="1134"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999544" w14:textId="77777777" w:rsidR="00302FC8" w:rsidRDefault="00302FC8" w:rsidP="00410020">
      <w:r>
        <w:separator/>
      </w:r>
    </w:p>
  </w:endnote>
  <w:endnote w:type="continuationSeparator" w:id="0">
    <w:p w14:paraId="26F605D5" w14:textId="77777777" w:rsidR="00302FC8" w:rsidRDefault="00302FC8" w:rsidP="004100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697C0" w14:textId="77777777" w:rsidR="002F5A46" w:rsidRDefault="002F5A46">
    <w:pPr>
      <w:pStyle w:val="Sidefo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8098875"/>
      <w:docPartObj>
        <w:docPartGallery w:val="Page Numbers (Bottom of Page)"/>
        <w:docPartUnique/>
      </w:docPartObj>
    </w:sdtPr>
    <w:sdtEndPr/>
    <w:sdtContent>
      <w:p w14:paraId="17529A21" w14:textId="77777777" w:rsidR="00D2354B" w:rsidRDefault="001C7180">
        <w:pPr>
          <w:pStyle w:val="Sidefod"/>
          <w:jc w:val="right"/>
        </w:pPr>
        <w:r>
          <w:fldChar w:fldCharType="begin"/>
        </w:r>
        <w:r>
          <w:instrText>PAGE   \* MERGEFORMAT</w:instrText>
        </w:r>
        <w:r>
          <w:fldChar w:fldCharType="separate"/>
        </w:r>
        <w:r w:rsidR="009C27AC">
          <w:rPr>
            <w:noProof/>
          </w:rPr>
          <w:t>4</w:t>
        </w:r>
        <w:r>
          <w:fldChar w:fldCharType="end"/>
        </w:r>
      </w:p>
    </w:sdtContent>
  </w:sdt>
  <w:p w14:paraId="56EFAFED" w14:textId="77777777" w:rsidR="00D2354B" w:rsidRDefault="00D2354B">
    <w:pPr>
      <w:pStyle w:val="Sidefo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88FF5" w14:textId="77777777" w:rsidR="00D2354B" w:rsidRDefault="00D2354B" w:rsidP="005F64EE">
    <w:pPr>
      <w:jc w:val="right"/>
      <w:rPr>
        <w:rFonts w:cstheme="minorHAnsi"/>
        <w:b/>
        <w:color w:val="404040" w:themeColor="text1" w:themeTint="BF"/>
        <w:szCs w:val="22"/>
      </w:rPr>
    </w:pPr>
  </w:p>
  <w:p w14:paraId="07178E7D" w14:textId="2A5D6C0C" w:rsidR="00D2354B" w:rsidRPr="00240D12" w:rsidRDefault="006720F0" w:rsidP="009A515D">
    <w:pPr>
      <w:rPr>
        <w:rFonts w:cstheme="minorHAnsi"/>
        <w:b/>
        <w:color w:val="808080" w:themeColor="background1" w:themeShade="80"/>
        <w:sz w:val="20"/>
        <w:szCs w:val="20"/>
      </w:rPr>
    </w:pPr>
    <w:r>
      <w:rPr>
        <w:rFonts w:cstheme="minorHAnsi"/>
        <w:b/>
        <w:color w:val="808080" w:themeColor="background1" w:themeShade="80"/>
        <w:sz w:val="20"/>
        <w:szCs w:val="20"/>
      </w:rPr>
      <w:t xml:space="preserve">Vellerup </w:t>
    </w:r>
    <w:r w:rsidR="00410020">
      <w:rPr>
        <w:rFonts w:cstheme="minorHAnsi"/>
        <w:b/>
        <w:color w:val="808080" w:themeColor="background1" w:themeShade="80"/>
        <w:sz w:val="20"/>
        <w:szCs w:val="20"/>
      </w:rPr>
      <w:t>Vandværk</w:t>
    </w:r>
    <w:r w:rsidR="001C7180" w:rsidRPr="00240D12">
      <w:rPr>
        <w:rFonts w:cstheme="minorHAnsi"/>
        <w:b/>
        <w:color w:val="808080" w:themeColor="background1" w:themeShade="80"/>
        <w:sz w:val="20"/>
        <w:szCs w:val="20"/>
      </w:rPr>
      <w:t xml:space="preserve"> </w:t>
    </w:r>
  </w:p>
  <w:p w14:paraId="2DC1F4C7" w14:textId="5959C86C" w:rsidR="00D2354B" w:rsidRPr="00240D12" w:rsidRDefault="002467CE" w:rsidP="005F64EE">
    <w:pPr>
      <w:rPr>
        <w:rFonts w:cstheme="minorHAnsi"/>
        <w:color w:val="808080" w:themeColor="background1" w:themeShade="80"/>
        <w:sz w:val="18"/>
        <w:szCs w:val="18"/>
      </w:rPr>
    </w:pPr>
    <w:r>
      <w:rPr>
        <w:rFonts w:cstheme="minorHAnsi"/>
        <w:color w:val="808080" w:themeColor="background1" w:themeShade="80"/>
        <w:sz w:val="18"/>
        <w:szCs w:val="18"/>
      </w:rPr>
      <w:t>Sandv</w:t>
    </w:r>
    <w:r w:rsidR="00951B32">
      <w:rPr>
        <w:rFonts w:cstheme="minorHAnsi"/>
        <w:color w:val="808080" w:themeColor="background1" w:themeShade="80"/>
        <w:sz w:val="18"/>
        <w:szCs w:val="18"/>
      </w:rPr>
      <w:t>ejen 1</w:t>
    </w:r>
    <w:r w:rsidR="00410020">
      <w:rPr>
        <w:rFonts w:cstheme="minorHAnsi"/>
        <w:color w:val="808080" w:themeColor="background1" w:themeShade="80"/>
        <w:sz w:val="18"/>
        <w:szCs w:val="18"/>
      </w:rPr>
      <w:tab/>
    </w:r>
    <w:r w:rsidR="00410020">
      <w:rPr>
        <w:rFonts w:cstheme="minorHAnsi"/>
        <w:color w:val="808080" w:themeColor="background1" w:themeShade="80"/>
        <w:sz w:val="18"/>
        <w:szCs w:val="18"/>
      </w:rPr>
      <w:tab/>
    </w:r>
    <w:hyperlink r:id="rId1" w:history="1">
      <w:r w:rsidR="006548E9" w:rsidRPr="005476F7">
        <w:rPr>
          <w:rStyle w:val="Hyperlink"/>
          <w:rFonts w:cstheme="minorHAnsi"/>
          <w:sz w:val="18"/>
          <w:szCs w:val="18"/>
        </w:rPr>
        <w:t>christahr@hotmail.com</w:t>
      </w:r>
    </w:hyperlink>
    <w:r w:rsidR="001C7180" w:rsidRPr="00240D12">
      <w:rPr>
        <w:rFonts w:cstheme="minorHAnsi"/>
        <w:color w:val="808080" w:themeColor="background1" w:themeShade="80"/>
        <w:sz w:val="18"/>
        <w:szCs w:val="18"/>
      </w:rPr>
      <w:tab/>
    </w:r>
    <w:r w:rsidR="006548E9">
      <w:rPr>
        <w:rFonts w:cstheme="minorHAnsi"/>
        <w:color w:val="808080" w:themeColor="background1" w:themeShade="80"/>
        <w:sz w:val="18"/>
        <w:szCs w:val="18"/>
      </w:rPr>
      <w:tab/>
    </w:r>
    <w:proofErr w:type="spellStart"/>
    <w:proofErr w:type="gramStart"/>
    <w:r w:rsidR="001C7180" w:rsidRPr="00240D12">
      <w:rPr>
        <w:rFonts w:cstheme="minorHAnsi"/>
        <w:color w:val="808080" w:themeColor="background1" w:themeShade="80"/>
        <w:sz w:val="18"/>
        <w:szCs w:val="18"/>
      </w:rPr>
      <w:t>Tlf</w:t>
    </w:r>
    <w:proofErr w:type="spellEnd"/>
    <w:r w:rsidR="001C7180" w:rsidRPr="00240D12">
      <w:rPr>
        <w:rFonts w:cstheme="minorHAnsi"/>
        <w:color w:val="808080" w:themeColor="background1" w:themeShade="80"/>
        <w:sz w:val="18"/>
        <w:szCs w:val="18"/>
      </w:rPr>
      <w:t xml:space="preserve"> </w:t>
    </w:r>
    <w:r w:rsidR="00ED0BB0">
      <w:rPr>
        <w:rFonts w:cstheme="minorHAnsi"/>
        <w:color w:val="808080" w:themeColor="background1" w:themeShade="80"/>
        <w:sz w:val="18"/>
        <w:szCs w:val="18"/>
      </w:rPr>
      <w:t xml:space="preserve"> 22302951</w:t>
    </w:r>
    <w:proofErr w:type="gramEnd"/>
    <w:r w:rsidR="001C7180">
      <w:rPr>
        <w:rFonts w:cstheme="minorHAnsi"/>
        <w:color w:val="808080" w:themeColor="background1" w:themeShade="80"/>
        <w:sz w:val="18"/>
        <w:szCs w:val="18"/>
      </w:rPr>
      <w:tab/>
    </w:r>
  </w:p>
  <w:p w14:paraId="04D845F2" w14:textId="7C34B2CE" w:rsidR="00D2354B" w:rsidRPr="00410020" w:rsidRDefault="00C878E7" w:rsidP="005F64EE">
    <w:pPr>
      <w:rPr>
        <w:rFonts w:cstheme="minorHAnsi"/>
        <w:color w:val="808080" w:themeColor="background1" w:themeShade="80"/>
        <w:sz w:val="18"/>
        <w:szCs w:val="18"/>
      </w:rPr>
    </w:pPr>
    <w:r>
      <w:rPr>
        <w:rFonts w:cstheme="minorHAnsi"/>
        <w:color w:val="808080" w:themeColor="background1" w:themeShade="80"/>
        <w:sz w:val="18"/>
        <w:szCs w:val="18"/>
      </w:rPr>
      <w:t>4050</w:t>
    </w:r>
    <w:r w:rsidR="002C10D0">
      <w:rPr>
        <w:rFonts w:cstheme="minorHAnsi"/>
        <w:color w:val="808080" w:themeColor="background1" w:themeShade="80"/>
        <w:sz w:val="18"/>
        <w:szCs w:val="18"/>
      </w:rPr>
      <w:t xml:space="preserve"> </w:t>
    </w:r>
    <w:r w:rsidR="00197AB1">
      <w:rPr>
        <w:rFonts w:cstheme="minorHAnsi"/>
        <w:color w:val="808080" w:themeColor="background1" w:themeShade="80"/>
        <w:sz w:val="18"/>
        <w:szCs w:val="18"/>
      </w:rPr>
      <w:t>Skibby</w:t>
    </w:r>
    <w:r w:rsidR="00410020" w:rsidRPr="00410020">
      <w:rPr>
        <w:rFonts w:cstheme="minorHAnsi"/>
        <w:color w:val="808080" w:themeColor="background1" w:themeShade="80"/>
        <w:sz w:val="18"/>
        <w:szCs w:val="18"/>
      </w:rPr>
      <w:tab/>
    </w:r>
    <w:r w:rsidR="001C7180" w:rsidRPr="00410020">
      <w:rPr>
        <w:rFonts w:cstheme="minorHAnsi"/>
        <w:color w:val="808080" w:themeColor="background1" w:themeShade="80"/>
        <w:sz w:val="18"/>
        <w:szCs w:val="18"/>
      </w:rPr>
      <w:tab/>
    </w:r>
    <w:hyperlink r:id="rId2" w:history="1">
      <w:r w:rsidR="00CE24BF" w:rsidRPr="005476F7">
        <w:rPr>
          <w:rStyle w:val="Hyperlink"/>
          <w:rFonts w:cstheme="minorHAnsi"/>
          <w:sz w:val="18"/>
          <w:szCs w:val="18"/>
        </w:rPr>
        <w:t>www.vellerupvandvaerk.dk</w:t>
      </w:r>
    </w:hyperlink>
    <w:r w:rsidR="00410020" w:rsidRPr="00410020">
      <w:rPr>
        <w:rFonts w:cstheme="minorHAnsi"/>
        <w:color w:val="808080" w:themeColor="background1" w:themeShade="80"/>
        <w:sz w:val="18"/>
        <w:szCs w:val="18"/>
      </w:rPr>
      <w:tab/>
    </w:r>
    <w:r w:rsidR="001C7180" w:rsidRPr="00410020">
      <w:rPr>
        <w:rFonts w:cstheme="minorHAnsi"/>
        <w:color w:val="808080" w:themeColor="background1" w:themeShade="80"/>
        <w:sz w:val="18"/>
        <w:szCs w:val="18"/>
      </w:rPr>
      <w:tab/>
      <w:t xml:space="preserve">CVR: </w:t>
    </w:r>
    <w:r w:rsidR="00302F3E">
      <w:rPr>
        <w:rFonts w:cstheme="minorHAnsi"/>
        <w:color w:val="808080" w:themeColor="background1" w:themeShade="80"/>
        <w:sz w:val="18"/>
        <w:szCs w:val="18"/>
      </w:rPr>
      <w:t>85098713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29D84D" w14:textId="77777777" w:rsidR="00302FC8" w:rsidRDefault="00302FC8" w:rsidP="00410020">
      <w:r>
        <w:separator/>
      </w:r>
    </w:p>
  </w:footnote>
  <w:footnote w:type="continuationSeparator" w:id="0">
    <w:p w14:paraId="5ADB82EC" w14:textId="77777777" w:rsidR="00302FC8" w:rsidRDefault="00302FC8" w:rsidP="004100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23BE1" w14:textId="77777777" w:rsidR="002F5A46" w:rsidRDefault="002F5A46">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DA891" w14:textId="77777777" w:rsidR="00D2354B" w:rsidRDefault="00D2354B">
    <w:pPr>
      <w:pStyle w:val="Sidehoved"/>
    </w:pPr>
  </w:p>
  <w:p w14:paraId="00D882BE" w14:textId="77777777" w:rsidR="00D2354B" w:rsidRDefault="00D2354B">
    <w:pPr>
      <w:pStyle w:val="Sidehove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Gitter"/>
      <w:tblW w:w="10146"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8"/>
      <w:gridCol w:w="5218"/>
    </w:tblGrid>
    <w:tr w:rsidR="00275BFA" w:rsidRPr="005963B2" w14:paraId="7D85BAD8" w14:textId="77777777" w:rsidTr="005F64EE">
      <w:trPr>
        <w:trHeight w:val="1291"/>
      </w:trPr>
      <w:tc>
        <w:tcPr>
          <w:tcW w:w="4928" w:type="dxa"/>
        </w:tcPr>
        <w:p w14:paraId="745C61A5" w14:textId="77777777" w:rsidR="00D2354B" w:rsidRDefault="00410020" w:rsidP="005F64EE">
          <w:r>
            <w:rPr>
              <w:noProof/>
            </w:rPr>
            <w:drawing>
              <wp:inline distT="0" distB="0" distL="0" distR="0" wp14:anchorId="507CC0C3" wp14:editId="5CFBDE24">
                <wp:extent cx="720000" cy="742974"/>
                <wp:effectExtent l="0" t="0" r="4445" b="0"/>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medlem (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20000" cy="742974"/>
                        </a:xfrm>
                        <a:prstGeom prst="rect">
                          <a:avLst/>
                        </a:prstGeom>
                      </pic:spPr>
                    </pic:pic>
                  </a:graphicData>
                </a:graphic>
              </wp:inline>
            </w:drawing>
          </w:r>
        </w:p>
      </w:tc>
      <w:tc>
        <w:tcPr>
          <w:tcW w:w="5218" w:type="dxa"/>
        </w:tcPr>
        <w:p w14:paraId="171AE311" w14:textId="77777777" w:rsidR="00D2354B" w:rsidRPr="001E7AF2" w:rsidRDefault="00D2354B" w:rsidP="009A515D">
          <w:pPr>
            <w:pStyle w:val="Sidefod"/>
            <w:tabs>
              <w:tab w:val="clear" w:pos="4819"/>
              <w:tab w:val="left" w:pos="3969"/>
              <w:tab w:val="left" w:pos="6521"/>
            </w:tabs>
            <w:jc w:val="right"/>
            <w:rPr>
              <w:rFonts w:cstheme="minorHAnsi"/>
              <w:color w:val="404040" w:themeColor="text1" w:themeTint="BF"/>
              <w:sz w:val="18"/>
              <w:szCs w:val="18"/>
            </w:rPr>
          </w:pPr>
        </w:p>
      </w:tc>
    </w:tr>
  </w:tbl>
  <w:p w14:paraId="0E5DEF1A" w14:textId="77777777" w:rsidR="00D2354B" w:rsidRPr="005F64EE" w:rsidRDefault="001C7180" w:rsidP="005F64EE">
    <w:pPr>
      <w:rPr>
        <w:sz w:val="18"/>
        <w:szCs w:val="18"/>
      </w:rPr>
    </w:pPr>
    <w:r>
      <w:tab/>
    </w:r>
    <w:r>
      <w:tab/>
    </w:r>
    <w:r>
      <w:tab/>
    </w:r>
    <w:r>
      <w:tab/>
    </w:r>
    <w:r>
      <w:tab/>
    </w:r>
    <w:r w:rsidRPr="005F64EE">
      <w:rPr>
        <w:sz w:val="18"/>
        <w:szCs w:val="18"/>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BD27A2"/>
    <w:multiLevelType w:val="hybridMultilevel"/>
    <w:tmpl w:val="B22E459E"/>
    <w:lvl w:ilvl="0" w:tplc="2CDA0A34">
      <w:start w:val="1"/>
      <w:numFmt w:val="bullet"/>
      <w:lvlText w:val=""/>
      <w:lvlJc w:val="left"/>
      <w:pPr>
        <w:ind w:left="720" w:hanging="360"/>
      </w:pPr>
      <w:rPr>
        <w:rFonts w:ascii="Symbol" w:eastAsiaTheme="minorHAnsi" w:hAnsi="Symbol" w:cstheme="minorBidi"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41D72929"/>
    <w:multiLevelType w:val="hybridMultilevel"/>
    <w:tmpl w:val="F05CBE08"/>
    <w:lvl w:ilvl="0" w:tplc="04060011">
      <w:start w:val="1"/>
      <w:numFmt w:val="decimal"/>
      <w:lvlText w:val="%1)"/>
      <w:lvlJc w:val="left"/>
      <w:pPr>
        <w:ind w:left="720" w:hanging="360"/>
      </w:pPr>
      <w:rPr>
        <w:rFonts w:hint="default"/>
      </w:r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76AB3EA4"/>
    <w:multiLevelType w:val="hybridMultilevel"/>
    <w:tmpl w:val="DE1C657C"/>
    <w:lvl w:ilvl="0" w:tplc="2CDA0A34">
      <w:start w:val="1"/>
      <w:numFmt w:val="bullet"/>
      <w:lvlText w:val=""/>
      <w:lvlJc w:val="left"/>
      <w:pPr>
        <w:ind w:left="720" w:hanging="360"/>
      </w:pPr>
      <w:rPr>
        <w:rFonts w:ascii="Symbol" w:eastAsiaTheme="minorHAnsi" w:hAnsi="Symbol"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511576801">
    <w:abstractNumId w:val="2"/>
  </w:num>
  <w:num w:numId="2" w16cid:durableId="2043045364">
    <w:abstractNumId w:val="0"/>
  </w:num>
  <w:num w:numId="3" w16cid:durableId="11106656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5925"/>
    <w:rsid w:val="00011110"/>
    <w:rsid w:val="00023869"/>
    <w:rsid w:val="000263F4"/>
    <w:rsid w:val="0003531C"/>
    <w:rsid w:val="00067B54"/>
    <w:rsid w:val="0007756B"/>
    <w:rsid w:val="000935C4"/>
    <w:rsid w:val="00093FD5"/>
    <w:rsid w:val="000C0F93"/>
    <w:rsid w:val="000D12A6"/>
    <w:rsid w:val="000D2683"/>
    <w:rsid w:val="000F7F3B"/>
    <w:rsid w:val="00111F71"/>
    <w:rsid w:val="00121113"/>
    <w:rsid w:val="00121ACE"/>
    <w:rsid w:val="00124FB1"/>
    <w:rsid w:val="00134194"/>
    <w:rsid w:val="00144930"/>
    <w:rsid w:val="00174065"/>
    <w:rsid w:val="00185CDE"/>
    <w:rsid w:val="001924DC"/>
    <w:rsid w:val="00195B68"/>
    <w:rsid w:val="00196A1D"/>
    <w:rsid w:val="00197AB1"/>
    <w:rsid w:val="001B1CEA"/>
    <w:rsid w:val="001B205F"/>
    <w:rsid w:val="001C7180"/>
    <w:rsid w:val="001E5344"/>
    <w:rsid w:val="001F0D51"/>
    <w:rsid w:val="00204947"/>
    <w:rsid w:val="002059D0"/>
    <w:rsid w:val="002109C5"/>
    <w:rsid w:val="002322CD"/>
    <w:rsid w:val="00241F2E"/>
    <w:rsid w:val="002467CE"/>
    <w:rsid w:val="00250F2D"/>
    <w:rsid w:val="00253817"/>
    <w:rsid w:val="00254A7E"/>
    <w:rsid w:val="0028036D"/>
    <w:rsid w:val="002923E4"/>
    <w:rsid w:val="00297EC2"/>
    <w:rsid w:val="002C10D0"/>
    <w:rsid w:val="002E5458"/>
    <w:rsid w:val="002F5A46"/>
    <w:rsid w:val="00302F3E"/>
    <w:rsid w:val="00302FC8"/>
    <w:rsid w:val="00345925"/>
    <w:rsid w:val="00354A5C"/>
    <w:rsid w:val="003A4F47"/>
    <w:rsid w:val="003A578D"/>
    <w:rsid w:val="003B3415"/>
    <w:rsid w:val="003C52EA"/>
    <w:rsid w:val="003D0A9D"/>
    <w:rsid w:val="003E2ABB"/>
    <w:rsid w:val="003E3708"/>
    <w:rsid w:val="003F4358"/>
    <w:rsid w:val="0040122D"/>
    <w:rsid w:val="00410020"/>
    <w:rsid w:val="00413166"/>
    <w:rsid w:val="004172B6"/>
    <w:rsid w:val="00452CFE"/>
    <w:rsid w:val="00454935"/>
    <w:rsid w:val="00455238"/>
    <w:rsid w:val="00464A11"/>
    <w:rsid w:val="00466061"/>
    <w:rsid w:val="00467414"/>
    <w:rsid w:val="00476498"/>
    <w:rsid w:val="00481323"/>
    <w:rsid w:val="004857AF"/>
    <w:rsid w:val="0049285A"/>
    <w:rsid w:val="00496273"/>
    <w:rsid w:val="004A48A8"/>
    <w:rsid w:val="004B4C6D"/>
    <w:rsid w:val="004C0CBE"/>
    <w:rsid w:val="004D4905"/>
    <w:rsid w:val="004E3E0B"/>
    <w:rsid w:val="004F6A4F"/>
    <w:rsid w:val="00505703"/>
    <w:rsid w:val="00514B7E"/>
    <w:rsid w:val="00523647"/>
    <w:rsid w:val="00530DF7"/>
    <w:rsid w:val="00535A05"/>
    <w:rsid w:val="005375B3"/>
    <w:rsid w:val="00546BEB"/>
    <w:rsid w:val="0055298B"/>
    <w:rsid w:val="005A02E5"/>
    <w:rsid w:val="005B78F6"/>
    <w:rsid w:val="005F07F0"/>
    <w:rsid w:val="0061528F"/>
    <w:rsid w:val="00627998"/>
    <w:rsid w:val="00633994"/>
    <w:rsid w:val="00633BF4"/>
    <w:rsid w:val="00635D71"/>
    <w:rsid w:val="00637BCA"/>
    <w:rsid w:val="00645337"/>
    <w:rsid w:val="00647ED5"/>
    <w:rsid w:val="006548E9"/>
    <w:rsid w:val="00663536"/>
    <w:rsid w:val="006720F0"/>
    <w:rsid w:val="00684E80"/>
    <w:rsid w:val="0069499C"/>
    <w:rsid w:val="006D0DE0"/>
    <w:rsid w:val="006F2AD2"/>
    <w:rsid w:val="007047B9"/>
    <w:rsid w:val="0071534E"/>
    <w:rsid w:val="007317B0"/>
    <w:rsid w:val="00752943"/>
    <w:rsid w:val="0079304A"/>
    <w:rsid w:val="00793379"/>
    <w:rsid w:val="007B2776"/>
    <w:rsid w:val="007D69E5"/>
    <w:rsid w:val="007E300E"/>
    <w:rsid w:val="007E5D17"/>
    <w:rsid w:val="00866B3B"/>
    <w:rsid w:val="0087616B"/>
    <w:rsid w:val="00883B1E"/>
    <w:rsid w:val="00887858"/>
    <w:rsid w:val="00897DAD"/>
    <w:rsid w:val="008A5F27"/>
    <w:rsid w:val="008B2616"/>
    <w:rsid w:val="008D3029"/>
    <w:rsid w:val="008F14B5"/>
    <w:rsid w:val="008F672E"/>
    <w:rsid w:val="009077B3"/>
    <w:rsid w:val="00935836"/>
    <w:rsid w:val="00951B32"/>
    <w:rsid w:val="00966710"/>
    <w:rsid w:val="0097467E"/>
    <w:rsid w:val="0097476A"/>
    <w:rsid w:val="00980E77"/>
    <w:rsid w:val="009B61A0"/>
    <w:rsid w:val="009C27AC"/>
    <w:rsid w:val="009E24A0"/>
    <w:rsid w:val="009F0478"/>
    <w:rsid w:val="009F2F65"/>
    <w:rsid w:val="009F7AF1"/>
    <w:rsid w:val="00A043E5"/>
    <w:rsid w:val="00A0631F"/>
    <w:rsid w:val="00A12017"/>
    <w:rsid w:val="00A17480"/>
    <w:rsid w:val="00A25BB3"/>
    <w:rsid w:val="00A44FA5"/>
    <w:rsid w:val="00A45600"/>
    <w:rsid w:val="00A6377B"/>
    <w:rsid w:val="00A70F1B"/>
    <w:rsid w:val="00A80D40"/>
    <w:rsid w:val="00A95163"/>
    <w:rsid w:val="00AB5659"/>
    <w:rsid w:val="00AC10CA"/>
    <w:rsid w:val="00AD6868"/>
    <w:rsid w:val="00B12213"/>
    <w:rsid w:val="00B21F26"/>
    <w:rsid w:val="00B64921"/>
    <w:rsid w:val="00B67007"/>
    <w:rsid w:val="00B73CF7"/>
    <w:rsid w:val="00B92E89"/>
    <w:rsid w:val="00BA71E3"/>
    <w:rsid w:val="00BA7AB3"/>
    <w:rsid w:val="00BC3F9D"/>
    <w:rsid w:val="00C05019"/>
    <w:rsid w:val="00C27664"/>
    <w:rsid w:val="00C43433"/>
    <w:rsid w:val="00C642C3"/>
    <w:rsid w:val="00C660D2"/>
    <w:rsid w:val="00C73FB6"/>
    <w:rsid w:val="00C77EC9"/>
    <w:rsid w:val="00C878E7"/>
    <w:rsid w:val="00C90B21"/>
    <w:rsid w:val="00CB5BCD"/>
    <w:rsid w:val="00CD2A1B"/>
    <w:rsid w:val="00CD7D9D"/>
    <w:rsid w:val="00CE24BF"/>
    <w:rsid w:val="00CE2758"/>
    <w:rsid w:val="00CE3F8B"/>
    <w:rsid w:val="00D10126"/>
    <w:rsid w:val="00D12EFF"/>
    <w:rsid w:val="00D2354B"/>
    <w:rsid w:val="00D32C48"/>
    <w:rsid w:val="00D32DC2"/>
    <w:rsid w:val="00D426B8"/>
    <w:rsid w:val="00D52AF6"/>
    <w:rsid w:val="00D61349"/>
    <w:rsid w:val="00D630F9"/>
    <w:rsid w:val="00D65A52"/>
    <w:rsid w:val="00D91CDA"/>
    <w:rsid w:val="00DA31BF"/>
    <w:rsid w:val="00DE210B"/>
    <w:rsid w:val="00DE30D1"/>
    <w:rsid w:val="00DE3801"/>
    <w:rsid w:val="00DF5ED1"/>
    <w:rsid w:val="00DF5F4F"/>
    <w:rsid w:val="00E41AB6"/>
    <w:rsid w:val="00E572DA"/>
    <w:rsid w:val="00E62DCE"/>
    <w:rsid w:val="00E70672"/>
    <w:rsid w:val="00E7576C"/>
    <w:rsid w:val="00E83970"/>
    <w:rsid w:val="00E95C22"/>
    <w:rsid w:val="00EA14DD"/>
    <w:rsid w:val="00EA3B8B"/>
    <w:rsid w:val="00EB09EF"/>
    <w:rsid w:val="00ED0BB0"/>
    <w:rsid w:val="00ED69A4"/>
    <w:rsid w:val="00EF6FDF"/>
    <w:rsid w:val="00F074D5"/>
    <w:rsid w:val="00F15C2F"/>
    <w:rsid w:val="00F2602D"/>
    <w:rsid w:val="00F723C6"/>
    <w:rsid w:val="00FB1C3C"/>
    <w:rsid w:val="00FB4645"/>
    <w:rsid w:val="00FD5BC0"/>
    <w:rsid w:val="00FE6F52"/>
    <w:rsid w:val="00FF0D31"/>
    <w:rsid w:val="0116714D"/>
    <w:rsid w:val="011CB974"/>
    <w:rsid w:val="05FE819B"/>
    <w:rsid w:val="09BAC716"/>
    <w:rsid w:val="0BC05A08"/>
    <w:rsid w:val="163B56B8"/>
    <w:rsid w:val="194AB08C"/>
    <w:rsid w:val="1CC7EC3F"/>
    <w:rsid w:val="1D9D37F5"/>
    <w:rsid w:val="20F3E67E"/>
    <w:rsid w:val="21E93F00"/>
    <w:rsid w:val="23CDEDE5"/>
    <w:rsid w:val="25599B4D"/>
    <w:rsid w:val="2AC2E86A"/>
    <w:rsid w:val="2BC1118D"/>
    <w:rsid w:val="320B6793"/>
    <w:rsid w:val="346C89F3"/>
    <w:rsid w:val="35F2B732"/>
    <w:rsid w:val="3EDD4E4B"/>
    <w:rsid w:val="40AF651C"/>
    <w:rsid w:val="425CB7F1"/>
    <w:rsid w:val="4402745A"/>
    <w:rsid w:val="49405F60"/>
    <w:rsid w:val="49B7B5E3"/>
    <w:rsid w:val="4B2E4F52"/>
    <w:rsid w:val="51FB8E5C"/>
    <w:rsid w:val="52CBA516"/>
    <w:rsid w:val="53A4F1AF"/>
    <w:rsid w:val="588DEA81"/>
    <w:rsid w:val="62153316"/>
    <w:rsid w:val="624E3308"/>
    <w:rsid w:val="664D42A9"/>
    <w:rsid w:val="68089CD1"/>
    <w:rsid w:val="681C8FE8"/>
    <w:rsid w:val="6A0E13CB"/>
    <w:rsid w:val="6A8F4012"/>
    <w:rsid w:val="6EBEB94F"/>
    <w:rsid w:val="6F5AC221"/>
    <w:rsid w:val="6F728CA4"/>
    <w:rsid w:val="7003A4A7"/>
    <w:rsid w:val="7034C7ED"/>
    <w:rsid w:val="707230AC"/>
    <w:rsid w:val="77E25463"/>
    <w:rsid w:val="7EE7D56B"/>
    <w:rsid w:val="7EF18E4E"/>
    <w:rsid w:val="7F14C2E9"/>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FEB6C3"/>
  <w15:docId w15:val="{10DE9BDC-7425-464C-9C3B-31A8FB3C4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1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5925"/>
    <w:pPr>
      <w:spacing w:after="0" w:line="240" w:lineRule="auto"/>
    </w:pPr>
    <w:rPr>
      <w:rFonts w:eastAsiaTheme="minorEastAsia"/>
      <w:sz w:val="24"/>
      <w:szCs w:val="24"/>
      <w:lang w:eastAsia="da-DK"/>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410020"/>
    <w:pPr>
      <w:tabs>
        <w:tab w:val="center" w:pos="4819"/>
        <w:tab w:val="right" w:pos="9638"/>
      </w:tabs>
    </w:pPr>
    <w:rPr>
      <w:rFonts w:eastAsiaTheme="minorHAnsi"/>
      <w:szCs w:val="22"/>
      <w:lang w:eastAsia="en-US"/>
    </w:rPr>
  </w:style>
  <w:style w:type="character" w:customStyle="1" w:styleId="SidehovedTegn">
    <w:name w:val="Sidehoved Tegn"/>
    <w:basedOn w:val="Standardskrifttypeiafsnit"/>
    <w:link w:val="Sidehoved"/>
    <w:uiPriority w:val="99"/>
    <w:rsid w:val="00410020"/>
  </w:style>
  <w:style w:type="paragraph" w:styleId="Sidefod">
    <w:name w:val="footer"/>
    <w:basedOn w:val="Normal"/>
    <w:link w:val="SidefodTegn"/>
    <w:uiPriority w:val="99"/>
    <w:unhideWhenUsed/>
    <w:rsid w:val="00410020"/>
    <w:pPr>
      <w:tabs>
        <w:tab w:val="center" w:pos="4819"/>
        <w:tab w:val="right" w:pos="9638"/>
      </w:tabs>
    </w:pPr>
    <w:rPr>
      <w:rFonts w:eastAsiaTheme="minorHAnsi"/>
      <w:szCs w:val="22"/>
      <w:lang w:eastAsia="en-US"/>
    </w:rPr>
  </w:style>
  <w:style w:type="character" w:customStyle="1" w:styleId="SidefodTegn">
    <w:name w:val="Sidefod Tegn"/>
    <w:basedOn w:val="Standardskrifttypeiafsnit"/>
    <w:link w:val="Sidefod"/>
    <w:uiPriority w:val="99"/>
    <w:rsid w:val="00410020"/>
  </w:style>
  <w:style w:type="table" w:styleId="Tabel-Gitter">
    <w:name w:val="Table Grid"/>
    <w:basedOn w:val="Tabel-Normal"/>
    <w:uiPriority w:val="59"/>
    <w:rsid w:val="004100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idetal">
    <w:name w:val="page number"/>
    <w:basedOn w:val="Standardskrifttypeiafsnit"/>
    <w:uiPriority w:val="11"/>
    <w:rsid w:val="00410020"/>
  </w:style>
  <w:style w:type="paragraph" w:styleId="Markeringsbobletekst">
    <w:name w:val="Balloon Text"/>
    <w:basedOn w:val="Normal"/>
    <w:link w:val="MarkeringsbobletekstTegn"/>
    <w:uiPriority w:val="99"/>
    <w:semiHidden/>
    <w:unhideWhenUsed/>
    <w:rsid w:val="00410020"/>
    <w:rPr>
      <w:rFonts w:ascii="Tahoma" w:hAnsi="Tahoma" w:cs="Tahoma"/>
      <w:sz w:val="16"/>
      <w:szCs w:val="16"/>
    </w:rPr>
  </w:style>
  <w:style w:type="character" w:customStyle="1" w:styleId="MarkeringsbobletekstTegn">
    <w:name w:val="Markeringsbobletekst Tegn"/>
    <w:basedOn w:val="Standardskrifttypeiafsnit"/>
    <w:link w:val="Markeringsbobletekst"/>
    <w:uiPriority w:val="99"/>
    <w:semiHidden/>
    <w:rsid w:val="00410020"/>
    <w:rPr>
      <w:rFonts w:ascii="Tahoma" w:eastAsia="Times New Roman" w:hAnsi="Tahoma" w:cs="Tahoma"/>
      <w:sz w:val="16"/>
      <w:szCs w:val="16"/>
      <w:lang w:eastAsia="da-DK"/>
    </w:rPr>
  </w:style>
  <w:style w:type="character" w:styleId="Hyperlink">
    <w:name w:val="Hyperlink"/>
    <w:basedOn w:val="Standardskrifttypeiafsnit"/>
    <w:uiPriority w:val="99"/>
    <w:unhideWhenUsed/>
    <w:rsid w:val="00410020"/>
    <w:rPr>
      <w:color w:val="0000FF" w:themeColor="hyperlink"/>
      <w:u w:val="single"/>
    </w:rPr>
  </w:style>
  <w:style w:type="paragraph" w:styleId="Titel">
    <w:name w:val="Title"/>
    <w:basedOn w:val="Normal"/>
    <w:next w:val="Normal"/>
    <w:link w:val="TitelTegn"/>
    <w:uiPriority w:val="10"/>
    <w:qFormat/>
    <w:rsid w:val="00345925"/>
    <w:pPr>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345925"/>
    <w:rPr>
      <w:rFonts w:asciiTheme="majorHAnsi" w:eastAsiaTheme="majorEastAsia" w:hAnsiTheme="majorHAnsi" w:cstheme="majorBidi"/>
      <w:spacing w:val="-10"/>
      <w:kern w:val="28"/>
      <w:sz w:val="56"/>
      <w:szCs w:val="56"/>
      <w:lang w:eastAsia="da-DK"/>
    </w:rPr>
  </w:style>
  <w:style w:type="paragraph" w:styleId="Listeafsnit">
    <w:name w:val="List Paragraph"/>
    <w:basedOn w:val="Normal"/>
    <w:uiPriority w:val="34"/>
    <w:qFormat/>
    <w:rsid w:val="00E95C22"/>
    <w:pPr>
      <w:spacing w:after="160" w:line="259" w:lineRule="auto"/>
      <w:ind w:left="720"/>
      <w:contextualSpacing/>
    </w:pPr>
    <w:rPr>
      <w:rFonts w:eastAsiaTheme="minorHAnsi"/>
      <w:sz w:val="22"/>
      <w:szCs w:val="22"/>
      <w:lang w:eastAsia="en-US"/>
    </w:rPr>
  </w:style>
  <w:style w:type="character" w:styleId="Ulstomtale">
    <w:name w:val="Unresolved Mention"/>
    <w:basedOn w:val="Standardskrifttypeiafsnit"/>
    <w:uiPriority w:val="99"/>
    <w:semiHidden/>
    <w:unhideWhenUsed/>
    <w:rsid w:val="00CE24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s://www.datatilsynet.dk/borger/klage-til-datatilsyne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2" Type="http://schemas.openxmlformats.org/officeDocument/2006/relationships/hyperlink" Target="http://www.vellerupvandvaerk.dk" TargetMode="External"/><Relationship Id="rId1" Type="http://schemas.openxmlformats.org/officeDocument/2006/relationships/hyperlink" Target="mailto:christahr@hotmail.com"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F:\Skabeloner%20f&#230;lles\1%20Brevpapir,%20kuverter\Brevpapir_Medlem%20af%20DV.dotx" TargetMode="Externa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2eb0a43-16d4-4440-882d-e20f92429446" xsi:nil="true"/>
    <Thumbnail xmlns="http://schemas.microsoft.com/sharepoint/v3" xsi:nil="true"/>
    <TaxKeywordTaxHTField xmlns="http://schemas.microsoft.com/sharepoint/v3" xsi:nil="true"/>
    <Dokindhold xmlns="http://schemas.microsoft.com/sharepoint/v3" xsi:nil="true"/>
    <From xmlns="http://schemas.microsoft.com/sharepoint/v3" xsi:nil="true"/>
    <OriginalSubject xmlns="http://schemas.microsoft.com/sharepoint/v3" xsi:nil="true"/>
    <TaxKeywordTaxHTField xmlns="a2eb0a43-16d4-4440-882d-e20f92429446">
      <Terms xmlns="http://schemas.microsoft.com/office/infopath/2007/PartnerControls"/>
    </TaxKeywordTaxHTField>
    <Cc xmlns="http://schemas.microsoft.com/sharepoint/v3" xsi:nil="true"/>
    <To xmlns="http://schemas.microsoft.com/sharepoint/v3" xsi:nil="true"/>
    <EmailDate xmlns="http://schemas.microsoft.com/sharepoint/v3" xsi:nil="true"/>
    <lcf76f155ced4ddcb4097134ff3c332f xmlns="8eb84139-9e57-4583-87cf-dd3473b5f938">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EA0335E6539C34DA9B9D6CC16E51002" ma:contentTypeVersion="27" ma:contentTypeDescription="Opret et nyt dokument." ma:contentTypeScope="" ma:versionID="d79b5ca625ad30ec734003a863730b28">
  <xsd:schema xmlns:xsd="http://www.w3.org/2001/XMLSchema" xmlns:xs="http://www.w3.org/2001/XMLSchema" xmlns:p="http://schemas.microsoft.com/office/2006/metadata/properties" xmlns:ns1="http://schemas.microsoft.com/sharepoint/v3" xmlns:ns2="a2eb0a43-16d4-4440-882d-e20f92429446" xmlns:ns3="8eb84139-9e57-4583-87cf-dd3473b5f938" targetNamespace="http://schemas.microsoft.com/office/2006/metadata/properties" ma:root="true" ma:fieldsID="5b3fe513d50301022ff2ae37e26b693b" ns1:_="" ns2:_="" ns3:_="">
    <xsd:import namespace="http://schemas.microsoft.com/sharepoint/v3"/>
    <xsd:import namespace="a2eb0a43-16d4-4440-882d-e20f92429446"/>
    <xsd:import namespace="8eb84139-9e57-4583-87cf-dd3473b5f938"/>
    <xsd:element name="properties">
      <xsd:complexType>
        <xsd:sequence>
          <xsd:element name="documentManagement">
            <xsd:complexType>
              <xsd:all>
                <xsd:element ref="ns1:OriginalSubject" minOccurs="0"/>
                <xsd:element ref="ns1:Thumbnail" minOccurs="0"/>
                <xsd:element ref="ns1:From" minOccurs="0"/>
                <xsd:element ref="ns1:TaxKeywordTaxHTField" minOccurs="0"/>
                <xsd:element ref="ns2:TaxKeywordTaxHTField" minOccurs="0"/>
                <xsd:element ref="ns2:TaxCatchAll" minOccurs="0"/>
                <xsd:element ref="ns1:To" minOccurs="0"/>
                <xsd:element ref="ns1:EmailDate" minOccurs="0"/>
                <xsd:element ref="ns1:Dokindhold" minOccurs="0"/>
                <xsd:element ref="ns1:Cc" minOccurs="0"/>
                <xsd:element ref="ns3:MediaServiceMetadata" minOccurs="0"/>
                <xsd:element ref="ns3:MediaServiceFastMetadata" minOccurs="0"/>
                <xsd:element ref="ns2:SharedWithUsers" minOccurs="0"/>
                <xsd:element ref="ns2:SharedWithDetails"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Location" minOccurs="0"/>
                <xsd:element ref="ns3: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OriginalSubject" ma:index="8" nillable="true" ma:displayName="Emne" ma:description="OriginalSubject" ma:internalName="OriginalSubject">
      <xsd:simpleType>
        <xsd:restriction base="dms:Text"/>
      </xsd:simpleType>
    </xsd:element>
    <xsd:element name="Thumbnail" ma:index="9" nillable="true" ma:displayName="Thumbnail" ma:description="Thumbnail" ma:internalName="Thumbnail">
      <xsd:simpleType>
        <xsd:restriction base="dms:Text"/>
      </xsd:simpleType>
    </xsd:element>
    <xsd:element name="From" ma:index="10" nillable="true" ma:displayName="Afsender" ma:description="From" ma:internalName="From">
      <xsd:simpleType>
        <xsd:restriction base="dms:Text"/>
      </xsd:simpleType>
    </xsd:element>
    <xsd:element name="TaxKeywordTaxHTField" ma:index="11" nillable="true" ma:displayName="TaxKeywordTaxHTField" ma:hidden="true" ma:internalName="TaxKeywordTaxHTField">
      <xsd:simpleType>
        <xsd:restriction base="dms:Note"/>
      </xsd:simpleType>
    </xsd:element>
    <xsd:element name="To" ma:index="15" nillable="true" ma:displayName="Modtager" ma:description="To" ma:internalName="To">
      <xsd:simpleType>
        <xsd:restriction base="dms:Text"/>
      </xsd:simpleType>
    </xsd:element>
    <xsd:element name="EmailDate" ma:index="16" nillable="true" ma:displayName="E-mail dato" ma:description="EmailDate" ma:internalName="EmailDate">
      <xsd:simpleType>
        <xsd:restriction base="dms:Text"/>
      </xsd:simpleType>
    </xsd:element>
    <xsd:element name="Dokindhold" ma:index="17" nillable="true" ma:displayName="Dok.indhold" ma:description="Company Segment" ma:format="Dropdown" ma:internalName="Dokindhold">
      <xsd:simpleType>
        <xsd:restriction base="dms:Choice">
          <xsd:enumeration value="Referat"/>
          <xsd:enumeration value="Præsentation"/>
          <xsd:enumeration value="Dagsorden"/>
          <xsd:enumeration value="Besvarelse"/>
          <xsd:enumeration value="Bekræftelse"/>
          <xsd:enumeration value="Layout"/>
          <xsd:enumeration value="Andet"/>
        </xsd:restriction>
      </xsd:simpleType>
    </xsd:element>
    <xsd:element name="Cc" ma:index="18" nillable="true" ma:displayName="Cc" ma:description="Cc" ma:internalName="Cc">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2eb0a43-16d4-4440-882d-e20f92429446" elementFormDefault="qualified">
    <xsd:import namespace="http://schemas.microsoft.com/office/2006/documentManagement/types"/>
    <xsd:import namespace="http://schemas.microsoft.com/office/infopath/2007/PartnerControls"/>
    <xsd:element name="TaxKeywordTaxHTField" ma:index="13" nillable="true" ma:taxonomy="true" ma:internalName="TaxKeywordTaxHTField0" ma:taxonomyFieldName="TaxKeyword" ma:displayName="Nøgleord" ma:readOnly="false" ma:default="" ma:fieldId="{23f27201-bee3-471e-b2e7-b64fd8b7ca38}" ma:taxonomyMulti="true" ma:sspId="a4779e0d-20ed-45e1-b7da-24c68ad628f6" ma:termSetId="00000000-0000-0000-0000-000000000000" ma:anchorId="00000000-0000-0000-0000-000000000000" ma:open="true" ma:isKeyword="true">
      <xsd:complexType>
        <xsd:sequence>
          <xsd:element ref="pc:Terms" minOccurs="0" maxOccurs="1"/>
        </xsd:sequence>
      </xsd:complexType>
    </xsd:element>
    <xsd:element name="TaxCatchAll" ma:index="14" nillable="true" ma:displayName="Taxonomy Catch All Column" ma:hidden="true" ma:list="{954d7813-0819-4367-8504-926919c636ae}" ma:internalName="TaxCatchAll" ma:showField="CatchAllData" ma:web="a2eb0a43-16d4-4440-882d-e20f92429446">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lt med detaljer"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eb84139-9e57-4583-87cf-dd3473b5f938"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AutoTags" ma:index="23" nillable="true" ma:displayName="Tags" ma:internalName="MediaServiceAutoTags"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internalName="MediaServiceKeyPoints" ma:readOnly="true">
      <xsd:simpleType>
        <xsd:restriction base="dms:Note">
          <xsd:maxLength value="255"/>
        </xsd:restriction>
      </xsd:simpleType>
    </xsd:element>
    <xsd:element name="MediaServiceDateTaken" ma:index="29" nillable="true" ma:displayName="MediaServiceDateTaken" ma:hidden="true" ma:internalName="MediaServiceDateTaken" ma:readOnly="true">
      <xsd:simpleType>
        <xsd:restriction base="dms:Text"/>
      </xsd:simpleType>
    </xsd:element>
    <xsd:element name="MediaServiceLocation" ma:index="30" nillable="true" ma:displayName="Location" ma:internalName="MediaServiceLocation" ma:readOnly="true">
      <xsd:simpleType>
        <xsd:restriction base="dms:Text"/>
      </xsd:simpleType>
    </xsd:element>
    <xsd:element name="lcf76f155ced4ddcb4097134ff3c332f" ma:index="32" nillable="true" ma:taxonomy="true" ma:internalName="lcf76f155ced4ddcb4097134ff3c332f" ma:taxonomyFieldName="MediaServiceImageTags" ma:displayName="Billedmærker" ma:readOnly="false" ma:fieldId="{5cf76f15-5ced-4ddc-b409-7134ff3c332f}" ma:taxonomyMulti="true" ma:sspId="a4779e0d-20ed-45e1-b7da-24c68ad628f6"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B63C06F-EFA7-4DD9-81E2-B61498FFBA91}">
  <ds:schemaRefs>
    <ds:schemaRef ds:uri="http://schemas.microsoft.com/office/2006/metadata/properties"/>
    <ds:schemaRef ds:uri="http://schemas.microsoft.com/office/infopath/2007/PartnerControls"/>
    <ds:schemaRef ds:uri="a2eb0a43-16d4-4440-882d-e20f92429446"/>
    <ds:schemaRef ds:uri="http://schemas.microsoft.com/sharepoint/v3"/>
    <ds:schemaRef ds:uri="8eb84139-9e57-4583-87cf-dd3473b5f938"/>
  </ds:schemaRefs>
</ds:datastoreItem>
</file>

<file path=customXml/itemProps2.xml><?xml version="1.0" encoding="utf-8"?>
<ds:datastoreItem xmlns:ds="http://schemas.openxmlformats.org/officeDocument/2006/customXml" ds:itemID="{F0296346-086C-471E-9E1E-0E05322641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2eb0a43-16d4-4440-882d-e20f92429446"/>
    <ds:schemaRef ds:uri="8eb84139-9e57-4583-87cf-dd3473b5f9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83B8EE1-5D14-4CD9-91E6-23E3BFC118D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Brevpapir_Medlem af DV.dotx</Template>
  <TotalTime>1</TotalTime>
  <Pages>3</Pages>
  <Words>1041</Words>
  <Characters>6356</Characters>
  <Application>Microsoft Office Word</Application>
  <DocSecurity>0</DocSecurity>
  <Lines>52</Lines>
  <Paragraphs>14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Systemhosting</Company>
  <LinksUpToDate>false</LinksUpToDate>
  <CharactersWithSpaces>7383</CharactersWithSpaces>
  <SharedDoc>false</SharedDoc>
  <HLinks>
    <vt:vector size="18" baseType="variant">
      <vt:variant>
        <vt:i4>3473449</vt:i4>
      </vt:variant>
      <vt:variant>
        <vt:i4>0</vt:i4>
      </vt:variant>
      <vt:variant>
        <vt:i4>0</vt:i4>
      </vt:variant>
      <vt:variant>
        <vt:i4>5</vt:i4>
      </vt:variant>
      <vt:variant>
        <vt:lpwstr>https://www.datatilsynet.dk/borger/klage-til-datatilsynet/</vt:lpwstr>
      </vt:variant>
      <vt:variant>
        <vt:lpwstr/>
      </vt:variant>
      <vt:variant>
        <vt:i4>655368</vt:i4>
      </vt:variant>
      <vt:variant>
        <vt:i4>6</vt:i4>
      </vt:variant>
      <vt:variant>
        <vt:i4>0</vt:i4>
      </vt:variant>
      <vt:variant>
        <vt:i4>5</vt:i4>
      </vt:variant>
      <vt:variant>
        <vt:lpwstr>http://www.vellerupvandvaerk.dk/</vt:lpwstr>
      </vt:variant>
      <vt:variant>
        <vt:lpwstr/>
      </vt:variant>
      <vt:variant>
        <vt:i4>786493</vt:i4>
      </vt:variant>
      <vt:variant>
        <vt:i4>3</vt:i4>
      </vt:variant>
      <vt:variant>
        <vt:i4>0</vt:i4>
      </vt:variant>
      <vt:variant>
        <vt:i4>5</vt:i4>
      </vt:variant>
      <vt:variant>
        <vt:lpwstr>mailto:christahr@hotmail.com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Mette Kingod</dc:creator>
  <cp:lastModifiedBy>Carl-Chr. Kaspersen</cp:lastModifiedBy>
  <cp:revision>2</cp:revision>
  <dcterms:created xsi:type="dcterms:W3CDTF">2026-10-01T18:26:00Z</dcterms:created>
  <dcterms:modified xsi:type="dcterms:W3CDTF">2026-10-01T18:26:00Z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0x0101001EA0335E6539C34DA9B9D6CC16E51002</vt:lpwstr>
  </property>
  <property fmtid="{D5CDD505-2E9C-101B-9397-08002B2CF9AE}" pid="3" name="Order">
    <vt:r8>57117200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_SourceUrl">
    <vt:lpwstr/>
  </property>
  <property fmtid="{D5CDD505-2E9C-101B-9397-08002B2CF9AE}" pid="8" name="_SharedFileIndex">
    <vt:lpwstr/>
  </property>
  <property fmtid="{D5CDD505-2E9C-101B-9397-08002B2CF9AE}" pid="9" name="TemplateUrl">
    <vt:lpwstr/>
  </property>
  <property fmtid="{D5CDD505-2E9C-101B-9397-08002B2CF9AE}" pid="10" name="ComplianceAssetId">
    <vt:lpwstr/>
  </property>
  <property fmtid="{D5CDD505-2E9C-101B-9397-08002B2CF9AE}" pid="11" name="TaxKeyword">
    <vt:lpwstr/>
  </property>
</Properties>
</file>